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D46CF" w14:textId="44B8DA38" w:rsidR="00521AB3" w:rsidRPr="001B7C5F" w:rsidRDefault="00571EF3" w:rsidP="001B7C5F">
      <w:pPr>
        <w:pStyle w:val="Default"/>
        <w:ind w:right="-114"/>
        <w:jc w:val="center"/>
        <w:rPr>
          <w:rFonts w:asciiTheme="majorHAnsi" w:eastAsia="Arial" w:hAnsiTheme="majorHAnsi" w:cstheme="majorHAnsi"/>
          <w:b/>
          <w:bCs/>
          <w:color w:val="00694D"/>
        </w:rPr>
      </w:pPr>
      <w:r>
        <w:rPr>
          <w:rFonts w:asciiTheme="majorHAnsi" w:hAnsiTheme="majorHAnsi"/>
          <w:b/>
          <w:bCs/>
          <w:color w:val="00694D"/>
        </w:rPr>
        <w:t xml:space="preserve">Drivalia acquiert les activités d’ALD Automotive en Irlande et en Norvège et celles de </w:t>
      </w:r>
      <w:proofErr w:type="spellStart"/>
      <w:r>
        <w:rPr>
          <w:rFonts w:asciiTheme="majorHAnsi" w:hAnsiTheme="majorHAnsi"/>
          <w:b/>
          <w:bCs/>
          <w:color w:val="00694D"/>
        </w:rPr>
        <w:t>Leaseplan</w:t>
      </w:r>
      <w:proofErr w:type="spellEnd"/>
      <w:r>
        <w:rPr>
          <w:rFonts w:asciiTheme="majorHAnsi" w:hAnsiTheme="majorHAnsi"/>
          <w:b/>
          <w:bCs/>
          <w:color w:val="00694D"/>
        </w:rPr>
        <w:t xml:space="preserve"> en Finlande et en République tchèque</w:t>
      </w:r>
    </w:p>
    <w:p w14:paraId="391880C1" w14:textId="77777777" w:rsidR="00940BDB" w:rsidRPr="00571EF3" w:rsidRDefault="00940BDB" w:rsidP="00E60232">
      <w:pPr>
        <w:pStyle w:val="Default"/>
        <w:jc w:val="center"/>
        <w:rPr>
          <w:rFonts w:asciiTheme="minorHAnsi" w:hAnsiTheme="minorHAnsi" w:cstheme="minorHAnsi"/>
          <w:b/>
          <w:color w:val="5C88DA" w:themeColor="accent1"/>
          <w:sz w:val="18"/>
          <w:szCs w:val="28"/>
        </w:rPr>
      </w:pPr>
    </w:p>
    <w:p w14:paraId="492E1F4A" w14:textId="140EB6CF" w:rsidR="002521AC" w:rsidRPr="00D83D7B" w:rsidRDefault="002521AC" w:rsidP="006620BE">
      <w:pPr>
        <w:pStyle w:val="Paragrafoelenco"/>
        <w:numPr>
          <w:ilvl w:val="0"/>
          <w:numId w:val="3"/>
        </w:numPr>
        <w:shd w:val="clear" w:color="auto" w:fill="FFFFFF"/>
        <w:spacing w:line="276" w:lineRule="auto"/>
        <w:jc w:val="both"/>
        <w:rPr>
          <w:b/>
          <w:sz w:val="20"/>
          <w:szCs w:val="20"/>
        </w:rPr>
      </w:pPr>
      <w:proofErr w:type="gramStart"/>
      <w:r>
        <w:rPr>
          <w:b/>
          <w:sz w:val="20"/>
          <w:szCs w:val="20"/>
        </w:rPr>
        <w:t>Suite à</w:t>
      </w:r>
      <w:proofErr w:type="gramEnd"/>
      <w:r>
        <w:rPr>
          <w:b/>
          <w:sz w:val="20"/>
          <w:szCs w:val="20"/>
        </w:rPr>
        <w:t xml:space="preserve"> l’approbation de la Commission européenne, la société du groupe CA Auto Bank acquiert des opérations sur les 4 marchés européens, concernant un total de 7</w:t>
      </w:r>
      <w:r w:rsidR="00CD46B3">
        <w:rPr>
          <w:b/>
          <w:sz w:val="20"/>
          <w:szCs w:val="20"/>
        </w:rPr>
        <w:t>0</w:t>
      </w:r>
      <w:r>
        <w:rPr>
          <w:b/>
          <w:sz w:val="20"/>
          <w:szCs w:val="20"/>
        </w:rPr>
        <w:t> 000 véhicules et environ 430 employés.</w:t>
      </w:r>
    </w:p>
    <w:p w14:paraId="1168B7C4" w14:textId="53F02F9E" w:rsidR="002521AC" w:rsidRPr="00D83D7B" w:rsidRDefault="00D93746" w:rsidP="006620BE">
      <w:pPr>
        <w:pStyle w:val="Paragrafoelenco"/>
        <w:numPr>
          <w:ilvl w:val="0"/>
          <w:numId w:val="3"/>
        </w:numPr>
        <w:shd w:val="clear" w:color="auto" w:fill="FFFFFF"/>
        <w:spacing w:line="276" w:lineRule="auto"/>
        <w:jc w:val="both"/>
        <w:rPr>
          <w:b/>
          <w:sz w:val="20"/>
          <w:szCs w:val="20"/>
        </w:rPr>
      </w:pPr>
      <w:r>
        <w:rPr>
          <w:b/>
          <w:sz w:val="20"/>
          <w:szCs w:val="20"/>
        </w:rPr>
        <w:t>Cela porte à 13 le nombre total de marchés pour Drivalia, déjà opérationnel en Italie, en France, en Espagne, au Portugal, au Royaume-Uni, en Grèce, en Belgique, aux Pays-Bas et au Danemark.</w:t>
      </w:r>
    </w:p>
    <w:p w14:paraId="434AA9F3" w14:textId="028AF637" w:rsidR="00D93746" w:rsidRPr="00D83D7B" w:rsidRDefault="00D93746" w:rsidP="00AA0461">
      <w:pPr>
        <w:pStyle w:val="Paragrafoelenco"/>
        <w:numPr>
          <w:ilvl w:val="0"/>
          <w:numId w:val="3"/>
        </w:numPr>
        <w:shd w:val="clear" w:color="auto" w:fill="FFFFFF"/>
        <w:spacing w:line="276" w:lineRule="auto"/>
        <w:jc w:val="both"/>
        <w:rPr>
          <w:b/>
          <w:sz w:val="20"/>
          <w:szCs w:val="20"/>
        </w:rPr>
      </w:pPr>
      <w:r>
        <w:rPr>
          <w:b/>
          <w:sz w:val="20"/>
          <w:szCs w:val="20"/>
        </w:rPr>
        <w:t>Dans un premier temps, les offres de Drivalia sur les 4 nouveaux marchés se concentreront sur la location longue durée (</w:t>
      </w:r>
      <w:r w:rsidR="002D5DEA">
        <w:rPr>
          <w:b/>
          <w:sz w:val="20"/>
          <w:szCs w:val="20"/>
        </w:rPr>
        <w:t>LLD</w:t>
      </w:r>
      <w:r>
        <w:rPr>
          <w:b/>
          <w:sz w:val="20"/>
          <w:szCs w:val="20"/>
        </w:rPr>
        <w:t xml:space="preserve">). Cependant, la société prévoit d’introduire à l’avenir une gamme complète de solutions de mobilité, telles que l’autopartage électrique, </w:t>
      </w:r>
      <w:r w:rsidR="002D5DEA">
        <w:rPr>
          <w:b/>
          <w:sz w:val="20"/>
          <w:szCs w:val="20"/>
        </w:rPr>
        <w:t>l’abonnement</w:t>
      </w:r>
      <w:r>
        <w:rPr>
          <w:b/>
          <w:sz w:val="20"/>
          <w:szCs w:val="20"/>
        </w:rPr>
        <w:t xml:space="preserve"> et les locations toutes durées.</w:t>
      </w:r>
    </w:p>
    <w:p w14:paraId="6BBFF669" w14:textId="3ECDED65" w:rsidR="00056657" w:rsidRPr="001B7C5F" w:rsidRDefault="00056657" w:rsidP="007713DF">
      <w:pPr>
        <w:pStyle w:val="01TEXT"/>
        <w:ind w:firstLine="720"/>
        <w:jc w:val="both"/>
      </w:pPr>
    </w:p>
    <w:p w14:paraId="7D192483" w14:textId="77777777" w:rsidR="00754C2D" w:rsidRPr="001B7C5F" w:rsidRDefault="00754C2D" w:rsidP="007713DF">
      <w:pPr>
        <w:pStyle w:val="01TEXT"/>
        <w:ind w:firstLine="720"/>
        <w:jc w:val="both"/>
      </w:pPr>
    </w:p>
    <w:p w14:paraId="130B2C4C" w14:textId="1ADFB5F9" w:rsidR="0022039B" w:rsidRPr="00D93746" w:rsidRDefault="00D93746" w:rsidP="005956B9">
      <w:pPr>
        <w:pStyle w:val="01TEXT"/>
        <w:jc w:val="both"/>
      </w:pPr>
      <w:r>
        <w:rPr>
          <w:i/>
          <w:iCs/>
          <w:sz w:val="20"/>
          <w:szCs w:val="20"/>
          <w:shd w:val="clear" w:color="auto" w:fill="FFFFFF"/>
        </w:rPr>
        <w:t xml:space="preserve">Turin, le </w:t>
      </w:r>
      <w:r w:rsidR="006170E4">
        <w:rPr>
          <w:i/>
          <w:iCs/>
          <w:sz w:val="20"/>
          <w:szCs w:val="20"/>
          <w:shd w:val="clear" w:color="auto" w:fill="FFFFFF"/>
        </w:rPr>
        <w:t>3</w:t>
      </w:r>
      <w:r>
        <w:rPr>
          <w:i/>
          <w:iCs/>
          <w:sz w:val="20"/>
          <w:szCs w:val="20"/>
          <w:shd w:val="clear" w:color="auto" w:fill="FFFFFF"/>
        </w:rPr>
        <w:t xml:space="preserve"> août 2023</w:t>
      </w:r>
    </w:p>
    <w:p w14:paraId="41E1729D" w14:textId="77777777" w:rsidR="000E2133" w:rsidRPr="00D93746" w:rsidRDefault="000E2133" w:rsidP="00292203">
      <w:pPr>
        <w:spacing w:line="276" w:lineRule="auto"/>
        <w:jc w:val="both"/>
        <w:rPr>
          <w:bCs/>
          <w:sz w:val="20"/>
          <w:szCs w:val="20"/>
        </w:rPr>
      </w:pPr>
    </w:p>
    <w:p w14:paraId="3909A3B7" w14:textId="2E642B3D" w:rsidR="00D93746" w:rsidRPr="00D93746" w:rsidRDefault="00D93746" w:rsidP="002F5EB8">
      <w:pPr>
        <w:spacing w:line="276" w:lineRule="auto"/>
        <w:jc w:val="both"/>
        <w:rPr>
          <w:bCs/>
          <w:sz w:val="20"/>
          <w:szCs w:val="20"/>
        </w:rPr>
      </w:pPr>
      <w:r>
        <w:rPr>
          <w:bCs/>
          <w:sz w:val="20"/>
          <w:szCs w:val="20"/>
        </w:rPr>
        <w:t xml:space="preserve">Drivalia franchit une étape significative dans son processus de croissance européenne. </w:t>
      </w:r>
      <w:proofErr w:type="gramStart"/>
      <w:r>
        <w:rPr>
          <w:bCs/>
          <w:sz w:val="20"/>
          <w:szCs w:val="20"/>
        </w:rPr>
        <w:t>Suite à</w:t>
      </w:r>
      <w:proofErr w:type="gramEnd"/>
      <w:r>
        <w:rPr>
          <w:bCs/>
          <w:sz w:val="20"/>
          <w:szCs w:val="20"/>
        </w:rPr>
        <w:t xml:space="preserve"> l’approbation de la Commission européenne, la société de location et de mobilité du groupe CA Auto Bank a officiellement </w:t>
      </w:r>
      <w:r>
        <w:rPr>
          <w:b/>
          <w:sz w:val="20"/>
          <w:szCs w:val="20"/>
        </w:rPr>
        <w:t xml:space="preserve">finalisé l’acquisition des opérations d’ALD Automotive en Norvège et en Irlande, ainsi que celles de </w:t>
      </w:r>
      <w:proofErr w:type="spellStart"/>
      <w:r>
        <w:rPr>
          <w:b/>
          <w:sz w:val="20"/>
          <w:szCs w:val="20"/>
        </w:rPr>
        <w:t>Leaseplan</w:t>
      </w:r>
      <w:proofErr w:type="spellEnd"/>
      <w:r>
        <w:rPr>
          <w:b/>
          <w:sz w:val="20"/>
          <w:szCs w:val="20"/>
        </w:rPr>
        <w:t xml:space="preserve"> en République tchèque et en Finlande</w:t>
      </w:r>
      <w:r>
        <w:rPr>
          <w:bCs/>
          <w:sz w:val="20"/>
          <w:szCs w:val="20"/>
        </w:rPr>
        <w:t xml:space="preserve">, pour un total de </w:t>
      </w:r>
      <w:r>
        <w:rPr>
          <w:b/>
          <w:sz w:val="20"/>
          <w:szCs w:val="20"/>
        </w:rPr>
        <w:t>7</w:t>
      </w:r>
      <w:r w:rsidR="00CD46B3">
        <w:rPr>
          <w:b/>
          <w:sz w:val="20"/>
          <w:szCs w:val="20"/>
        </w:rPr>
        <w:t>0</w:t>
      </w:r>
      <w:r>
        <w:rPr>
          <w:b/>
          <w:sz w:val="20"/>
          <w:szCs w:val="20"/>
        </w:rPr>
        <w:t> 000 véhicules</w:t>
      </w:r>
      <w:r>
        <w:rPr>
          <w:bCs/>
          <w:sz w:val="20"/>
          <w:szCs w:val="20"/>
        </w:rPr>
        <w:t xml:space="preserve"> et environ </w:t>
      </w:r>
      <w:r>
        <w:rPr>
          <w:b/>
          <w:sz w:val="20"/>
          <w:szCs w:val="20"/>
        </w:rPr>
        <w:t>430 employés.</w:t>
      </w:r>
    </w:p>
    <w:p w14:paraId="7365E2B8" w14:textId="77777777" w:rsidR="00D93746" w:rsidRPr="00D93746" w:rsidRDefault="00D93746" w:rsidP="002F5EB8">
      <w:pPr>
        <w:spacing w:line="276" w:lineRule="auto"/>
        <w:jc w:val="both"/>
        <w:rPr>
          <w:bCs/>
          <w:sz w:val="20"/>
          <w:szCs w:val="20"/>
        </w:rPr>
      </w:pPr>
    </w:p>
    <w:p w14:paraId="034D451E" w14:textId="1EB54B04" w:rsidR="002757AC" w:rsidRPr="00052C64" w:rsidRDefault="00052C64" w:rsidP="00746C39">
      <w:pPr>
        <w:spacing w:line="276" w:lineRule="auto"/>
        <w:jc w:val="both"/>
        <w:rPr>
          <w:bCs/>
          <w:sz w:val="20"/>
          <w:szCs w:val="20"/>
        </w:rPr>
      </w:pPr>
      <w:r>
        <w:rPr>
          <w:bCs/>
          <w:sz w:val="20"/>
          <w:szCs w:val="20"/>
        </w:rPr>
        <w:t xml:space="preserve">Cette décision stratégique permet à Drivalia d’avoir une présence plus forte en Europe, </w:t>
      </w:r>
      <w:r>
        <w:rPr>
          <w:b/>
          <w:sz w:val="20"/>
          <w:szCs w:val="20"/>
        </w:rPr>
        <w:t>grâce aux quatre nouveaux marchés</w:t>
      </w:r>
      <w:r>
        <w:rPr>
          <w:bCs/>
          <w:sz w:val="20"/>
          <w:szCs w:val="20"/>
        </w:rPr>
        <w:t xml:space="preserve">, ce qui porte à </w:t>
      </w:r>
      <w:r>
        <w:rPr>
          <w:b/>
          <w:sz w:val="20"/>
          <w:szCs w:val="20"/>
        </w:rPr>
        <w:t>13</w:t>
      </w:r>
      <w:r>
        <w:rPr>
          <w:sz w:val="20"/>
          <w:szCs w:val="20"/>
        </w:rPr>
        <w:t xml:space="preserve"> le nombre total de pays dans lesquels la société est présente</w:t>
      </w:r>
      <w:r>
        <w:rPr>
          <w:bCs/>
          <w:sz w:val="20"/>
          <w:szCs w:val="20"/>
        </w:rPr>
        <w:t xml:space="preserve">. La société assurera la continuité de service dans ces régions puisque les nouvelles </w:t>
      </w:r>
      <w:bookmarkStart w:id="0" w:name="_Hlk141192508"/>
      <w:r>
        <w:rPr>
          <w:bCs/>
          <w:sz w:val="20"/>
          <w:szCs w:val="20"/>
        </w:rPr>
        <w:t>filiales</w:t>
      </w:r>
      <w:bookmarkEnd w:id="0"/>
      <w:r w:rsidR="002D5DEA">
        <w:rPr>
          <w:bCs/>
          <w:sz w:val="20"/>
          <w:szCs w:val="20"/>
        </w:rPr>
        <w:t xml:space="preserve"> </w:t>
      </w:r>
      <w:r>
        <w:rPr>
          <w:bCs/>
          <w:sz w:val="20"/>
          <w:szCs w:val="20"/>
        </w:rPr>
        <w:t xml:space="preserve">seront dirigées par </w:t>
      </w:r>
      <w:r>
        <w:rPr>
          <w:b/>
          <w:sz w:val="20"/>
          <w:szCs w:val="20"/>
        </w:rPr>
        <w:t xml:space="preserve">Dag </w:t>
      </w:r>
      <w:proofErr w:type="spellStart"/>
      <w:r>
        <w:rPr>
          <w:b/>
          <w:sz w:val="20"/>
          <w:szCs w:val="20"/>
        </w:rPr>
        <w:t>Fraurud</w:t>
      </w:r>
      <w:proofErr w:type="spellEnd"/>
      <w:r>
        <w:rPr>
          <w:bCs/>
          <w:sz w:val="20"/>
          <w:szCs w:val="20"/>
        </w:rPr>
        <w:t xml:space="preserve"> en Norvège, </w:t>
      </w:r>
      <w:r>
        <w:rPr>
          <w:b/>
          <w:sz w:val="20"/>
          <w:szCs w:val="20"/>
        </w:rPr>
        <w:t>David Wilkinson</w:t>
      </w:r>
      <w:r>
        <w:rPr>
          <w:bCs/>
          <w:sz w:val="20"/>
          <w:szCs w:val="20"/>
        </w:rPr>
        <w:t xml:space="preserve"> en Irlande, </w:t>
      </w:r>
      <w:r>
        <w:rPr>
          <w:b/>
          <w:sz w:val="20"/>
          <w:szCs w:val="20"/>
        </w:rPr>
        <w:t>Martin Brix</w:t>
      </w:r>
      <w:r>
        <w:rPr>
          <w:bCs/>
          <w:sz w:val="20"/>
          <w:szCs w:val="20"/>
        </w:rPr>
        <w:t xml:space="preserve"> en République tchèque et </w:t>
      </w:r>
      <w:proofErr w:type="spellStart"/>
      <w:r>
        <w:rPr>
          <w:b/>
          <w:sz w:val="20"/>
          <w:szCs w:val="20"/>
        </w:rPr>
        <w:t>Petteri</w:t>
      </w:r>
      <w:proofErr w:type="spellEnd"/>
      <w:r>
        <w:rPr>
          <w:b/>
          <w:sz w:val="20"/>
          <w:szCs w:val="20"/>
        </w:rPr>
        <w:t xml:space="preserve"> </w:t>
      </w:r>
      <w:proofErr w:type="spellStart"/>
      <w:r>
        <w:rPr>
          <w:b/>
          <w:sz w:val="20"/>
          <w:szCs w:val="20"/>
        </w:rPr>
        <w:t>Pihlas</w:t>
      </w:r>
      <w:proofErr w:type="spellEnd"/>
      <w:r>
        <w:rPr>
          <w:bCs/>
          <w:sz w:val="20"/>
          <w:szCs w:val="20"/>
        </w:rPr>
        <w:t xml:space="preserve"> en Finlande.</w:t>
      </w:r>
    </w:p>
    <w:p w14:paraId="119379E8" w14:textId="732EE6AD" w:rsidR="0056643C" w:rsidRPr="00873756" w:rsidRDefault="0056643C" w:rsidP="00292203">
      <w:pPr>
        <w:spacing w:line="276" w:lineRule="auto"/>
        <w:jc w:val="both"/>
        <w:rPr>
          <w:bCs/>
          <w:sz w:val="20"/>
          <w:szCs w:val="20"/>
        </w:rPr>
      </w:pPr>
    </w:p>
    <w:p w14:paraId="5DA00ADE" w14:textId="3C5E8EA6" w:rsidR="00052C64" w:rsidRPr="00052C64" w:rsidRDefault="00052C64" w:rsidP="0056643C">
      <w:pPr>
        <w:spacing w:line="276" w:lineRule="auto"/>
        <w:jc w:val="both"/>
        <w:rPr>
          <w:bCs/>
          <w:sz w:val="20"/>
          <w:szCs w:val="20"/>
        </w:rPr>
      </w:pPr>
      <w:r>
        <w:rPr>
          <w:bCs/>
          <w:sz w:val="20"/>
          <w:szCs w:val="20"/>
        </w:rPr>
        <w:t xml:space="preserve">Dans un premier temps, les offres de Drivalia dans ces quatre pays se concentreront sur la location longue durée. Toutefois, la société a des projets ambitieux pour l’avenir, car elle étend progressivement ses services pour inclure l’ensemble des solutions de la « Planet </w:t>
      </w:r>
      <w:proofErr w:type="spellStart"/>
      <w:r>
        <w:rPr>
          <w:bCs/>
          <w:sz w:val="20"/>
          <w:szCs w:val="20"/>
        </w:rPr>
        <w:t>Mobility</w:t>
      </w:r>
      <w:proofErr w:type="spellEnd"/>
      <w:r>
        <w:rPr>
          <w:bCs/>
          <w:sz w:val="20"/>
          <w:szCs w:val="20"/>
        </w:rPr>
        <w:t xml:space="preserve"> » de Drivalia, telles que l’autopartage électrique, les abonnements et les locations de voitures de toutes durées. Une fois le processus de changement de marque terminé, les filiales nouvellement acquises seront intégrées au </w:t>
      </w:r>
      <w:r w:rsidR="00B64CC3">
        <w:rPr>
          <w:bCs/>
          <w:sz w:val="20"/>
          <w:szCs w:val="20"/>
        </w:rPr>
        <w:t xml:space="preserve">groupe </w:t>
      </w:r>
      <w:r>
        <w:rPr>
          <w:bCs/>
          <w:sz w:val="20"/>
          <w:szCs w:val="20"/>
        </w:rPr>
        <w:t xml:space="preserve">Crédit Agricole, </w:t>
      </w:r>
      <w:r w:rsidR="00B64CC3">
        <w:rPr>
          <w:bCs/>
          <w:sz w:val="20"/>
          <w:szCs w:val="20"/>
        </w:rPr>
        <w:t>10</w:t>
      </w:r>
      <w:r w:rsidR="00B64CC3" w:rsidRPr="00B64CC3">
        <w:rPr>
          <w:bCs/>
          <w:sz w:val="20"/>
          <w:szCs w:val="20"/>
          <w:vertAlign w:val="superscript"/>
        </w:rPr>
        <w:t>ème</w:t>
      </w:r>
      <w:r w:rsidR="00B64CC3">
        <w:rPr>
          <w:bCs/>
          <w:sz w:val="20"/>
          <w:szCs w:val="20"/>
        </w:rPr>
        <w:t xml:space="preserve"> banque mondiale</w:t>
      </w:r>
      <w:r>
        <w:rPr>
          <w:bCs/>
          <w:sz w:val="20"/>
          <w:szCs w:val="20"/>
        </w:rPr>
        <w:t xml:space="preserve"> au service de plus de 53 millions de clients dans 4</w:t>
      </w:r>
      <w:r w:rsidR="0042236D">
        <w:rPr>
          <w:bCs/>
          <w:sz w:val="20"/>
          <w:szCs w:val="20"/>
        </w:rPr>
        <w:t>6</w:t>
      </w:r>
      <w:r>
        <w:rPr>
          <w:bCs/>
          <w:sz w:val="20"/>
          <w:szCs w:val="20"/>
        </w:rPr>
        <w:t> pays.</w:t>
      </w:r>
    </w:p>
    <w:p w14:paraId="27B0BF33" w14:textId="77777777" w:rsidR="00587836" w:rsidRDefault="00587836" w:rsidP="00292203">
      <w:pPr>
        <w:spacing w:line="276" w:lineRule="auto"/>
        <w:jc w:val="both"/>
        <w:rPr>
          <w:bCs/>
          <w:sz w:val="20"/>
          <w:szCs w:val="20"/>
        </w:rPr>
      </w:pPr>
    </w:p>
    <w:p w14:paraId="45F2D5F1" w14:textId="03CA02B2" w:rsidR="00342CB4" w:rsidRPr="00052C64" w:rsidRDefault="00587836" w:rsidP="00292203">
      <w:pPr>
        <w:spacing w:line="276" w:lineRule="auto"/>
        <w:jc w:val="both"/>
        <w:rPr>
          <w:bCs/>
          <w:sz w:val="20"/>
          <w:szCs w:val="20"/>
        </w:rPr>
      </w:pPr>
      <w:r w:rsidRPr="00587836">
        <w:rPr>
          <w:bCs/>
          <w:sz w:val="20"/>
          <w:szCs w:val="20"/>
        </w:rPr>
        <w:t xml:space="preserve">« </w:t>
      </w:r>
      <w:r w:rsidRPr="00587836">
        <w:rPr>
          <w:bCs/>
          <w:i/>
          <w:iCs/>
          <w:sz w:val="20"/>
          <w:szCs w:val="20"/>
        </w:rPr>
        <w:t>Nous sommes ravis et fiers d'accueillir toutes les nouvelles équipes dans notre grande famille. Ces acquisitions marquent un tournant dans le projet de Drivalia en Europe. Avec le lancement de nouvelles filiales en Irlande, en Norvège, en Finlande et en République tchèque, nous nous dirigeons vers toujours plus proche de notre objectif de devenir un acteur paneuropéen de premier plan de la mobilité de demain</w:t>
      </w:r>
      <w:r w:rsidRPr="00587836">
        <w:rPr>
          <w:bCs/>
          <w:sz w:val="20"/>
          <w:szCs w:val="20"/>
        </w:rPr>
        <w:t xml:space="preserve"> », </w:t>
      </w:r>
      <w:r w:rsidRPr="00587836">
        <w:rPr>
          <w:b/>
          <w:sz w:val="20"/>
          <w:szCs w:val="20"/>
        </w:rPr>
        <w:t xml:space="preserve">déclare Giacomo Carelli, </w:t>
      </w:r>
      <w:r>
        <w:rPr>
          <w:b/>
          <w:sz w:val="20"/>
          <w:szCs w:val="20"/>
        </w:rPr>
        <w:t>Directeur général</w:t>
      </w:r>
      <w:r w:rsidRPr="00587836">
        <w:rPr>
          <w:b/>
          <w:sz w:val="20"/>
          <w:szCs w:val="20"/>
        </w:rPr>
        <w:t xml:space="preserve"> de CA Auto Bank et Président de Drivalia.</w:t>
      </w:r>
      <w:r w:rsidRPr="00587836">
        <w:rPr>
          <w:bCs/>
          <w:sz w:val="20"/>
          <w:szCs w:val="20"/>
        </w:rPr>
        <w:t xml:space="preserve"> « </w:t>
      </w:r>
      <w:r w:rsidRPr="00587836">
        <w:rPr>
          <w:bCs/>
          <w:i/>
          <w:iCs/>
          <w:sz w:val="20"/>
          <w:szCs w:val="20"/>
        </w:rPr>
        <w:t>Nous travaillerons au renforcement et à l’amélioration de la qualité des services proposés et le niveau de satisfaction des clients actuels, grâce à l'union du grand savoir-faire des nouvelles équipes et du nôtre. Notre stratégie, basée sur notre nature d'opérateur indépendant et multimarque au sein d'un groupe ayant près d'un siècle d'expérience automobile, nous permet de proposer les meilleures solutions de mobilité disponibles sur le marché</w:t>
      </w:r>
      <w:r w:rsidRPr="00587836">
        <w:rPr>
          <w:bCs/>
          <w:sz w:val="20"/>
          <w:szCs w:val="20"/>
        </w:rPr>
        <w:t xml:space="preserve"> » </w:t>
      </w:r>
      <w:r w:rsidRPr="00587836">
        <w:rPr>
          <w:b/>
          <w:sz w:val="20"/>
          <w:szCs w:val="20"/>
        </w:rPr>
        <w:t xml:space="preserve">déclare Paolo </w:t>
      </w:r>
      <w:proofErr w:type="spellStart"/>
      <w:r w:rsidRPr="00587836">
        <w:rPr>
          <w:b/>
          <w:sz w:val="20"/>
          <w:szCs w:val="20"/>
        </w:rPr>
        <w:t>Manfreddi</w:t>
      </w:r>
      <w:proofErr w:type="spellEnd"/>
      <w:r w:rsidRPr="00587836">
        <w:rPr>
          <w:b/>
          <w:sz w:val="20"/>
          <w:szCs w:val="20"/>
        </w:rPr>
        <w:t>, Directeur général de Drivalia.</w:t>
      </w:r>
    </w:p>
    <w:p w14:paraId="6BA763A5" w14:textId="0FA6999F" w:rsidR="00035B9C" w:rsidRPr="00873756" w:rsidRDefault="00035B9C" w:rsidP="00EF50AF">
      <w:pPr>
        <w:spacing w:line="276" w:lineRule="auto"/>
        <w:jc w:val="both"/>
        <w:rPr>
          <w:bCs/>
          <w:sz w:val="20"/>
          <w:szCs w:val="20"/>
        </w:rPr>
      </w:pPr>
    </w:p>
    <w:p w14:paraId="056012CD" w14:textId="39230A8F" w:rsidR="00035B9C" w:rsidRDefault="00035B9C" w:rsidP="00EF50AF">
      <w:pPr>
        <w:spacing w:line="276" w:lineRule="auto"/>
        <w:jc w:val="both"/>
        <w:rPr>
          <w:bCs/>
          <w:sz w:val="20"/>
          <w:szCs w:val="20"/>
        </w:rPr>
      </w:pPr>
    </w:p>
    <w:p w14:paraId="1058EBAA" w14:textId="3E5598D2" w:rsidR="001B7C5F" w:rsidRDefault="001B7C5F" w:rsidP="00EF50AF">
      <w:pPr>
        <w:spacing w:line="276" w:lineRule="auto"/>
        <w:jc w:val="both"/>
        <w:rPr>
          <w:bCs/>
          <w:sz w:val="20"/>
          <w:szCs w:val="20"/>
        </w:rPr>
      </w:pPr>
    </w:p>
    <w:p w14:paraId="74D495BD" w14:textId="77777777" w:rsidR="001B7C5F" w:rsidRPr="00873756" w:rsidRDefault="001B7C5F" w:rsidP="00EF50AF">
      <w:pPr>
        <w:spacing w:line="276" w:lineRule="auto"/>
        <w:jc w:val="both"/>
        <w:rPr>
          <w:bCs/>
          <w:sz w:val="20"/>
          <w:szCs w:val="20"/>
        </w:rPr>
      </w:pPr>
    </w:p>
    <w:p w14:paraId="79463248" w14:textId="643E9007" w:rsidR="00DE31D0" w:rsidRPr="008C17A4" w:rsidRDefault="00DE31D0" w:rsidP="00DE31D0">
      <w:pPr>
        <w:shd w:val="clear" w:color="auto" w:fill="FFFFFF"/>
        <w:spacing w:line="276" w:lineRule="auto"/>
        <w:jc w:val="both"/>
        <w:rPr>
          <w:b/>
          <w:i/>
          <w:color w:val="5B6770"/>
          <w:sz w:val="16"/>
          <w:szCs w:val="16"/>
          <w:lang w:val="it-IT"/>
        </w:rPr>
      </w:pPr>
      <w:r w:rsidRPr="008C17A4">
        <w:rPr>
          <w:b/>
          <w:i/>
          <w:color w:val="5B6770"/>
          <w:sz w:val="16"/>
          <w:szCs w:val="16"/>
          <w:lang w:val="it-IT"/>
        </w:rPr>
        <w:t>Press contact :</w:t>
      </w:r>
    </w:p>
    <w:p w14:paraId="15B5CA9D" w14:textId="26556DBC" w:rsidR="00DE31D0" w:rsidRPr="008C17A4" w:rsidRDefault="00DE31D0" w:rsidP="00DE31D0">
      <w:pPr>
        <w:rPr>
          <w:i/>
          <w:iCs/>
          <w:color w:val="262626" w:themeColor="text1" w:themeTint="D9"/>
          <w:sz w:val="16"/>
          <w:szCs w:val="16"/>
          <w:lang w:val="it-IT"/>
        </w:rPr>
      </w:pPr>
      <w:r w:rsidRPr="008C17A4">
        <w:rPr>
          <w:i/>
          <w:iCs/>
          <w:color w:val="262626" w:themeColor="text1" w:themeTint="D9"/>
          <w:sz w:val="16"/>
          <w:szCs w:val="16"/>
          <w:lang w:val="it-IT"/>
        </w:rPr>
        <w:t xml:space="preserve">CA Auto Bank - </w:t>
      </w:r>
      <w:proofErr w:type="gramStart"/>
      <w:r w:rsidRPr="008C17A4">
        <w:rPr>
          <w:i/>
          <w:iCs/>
          <w:color w:val="262626" w:themeColor="text1" w:themeTint="D9"/>
          <w:sz w:val="16"/>
          <w:szCs w:val="16"/>
          <w:lang w:val="it-IT"/>
        </w:rPr>
        <w:t>Drivalia :</w:t>
      </w:r>
      <w:proofErr w:type="gramEnd"/>
      <w:r w:rsidRPr="008C17A4">
        <w:rPr>
          <w:i/>
          <w:iCs/>
          <w:color w:val="262626" w:themeColor="text1" w:themeTint="D9"/>
          <w:sz w:val="16"/>
          <w:szCs w:val="16"/>
          <w:lang w:val="it-IT"/>
        </w:rPr>
        <w:t xml:space="preserve"> Giovanni Santonastaso - </w:t>
      </w:r>
      <w:r w:rsidR="008C17A4">
        <w:fldChar w:fldCharType="begin"/>
      </w:r>
      <w:r w:rsidR="008C17A4" w:rsidRPr="008C17A4">
        <w:rPr>
          <w:lang w:val="it-IT"/>
        </w:rPr>
        <w:instrText>HYPERLINK "mailto:giovanni.santonastaso@ca-autobank.com"</w:instrText>
      </w:r>
      <w:r w:rsidR="008C17A4">
        <w:fldChar w:fldCharType="separate"/>
      </w:r>
      <w:r w:rsidRPr="008C17A4">
        <w:rPr>
          <w:i/>
          <w:iCs/>
          <w:color w:val="262626" w:themeColor="text1" w:themeTint="D9"/>
          <w:sz w:val="16"/>
          <w:szCs w:val="16"/>
          <w:lang w:val="it-IT"/>
        </w:rPr>
        <w:t>giovanni.santonastaso@ca-autobank.com</w:t>
      </w:r>
      <w:r w:rsidR="008C17A4">
        <w:rPr>
          <w:i/>
          <w:iCs/>
          <w:color w:val="262626" w:themeColor="text1" w:themeTint="D9"/>
          <w:sz w:val="16"/>
          <w:szCs w:val="16"/>
          <w:lang w:val="en-US"/>
        </w:rPr>
        <w:fldChar w:fldCharType="end"/>
      </w:r>
    </w:p>
    <w:p w14:paraId="52C5881A" w14:textId="5009E2FA" w:rsidR="00DE31D0" w:rsidRPr="00DE31D0" w:rsidRDefault="00DE31D0" w:rsidP="00DE31D0">
      <w:pPr>
        <w:rPr>
          <w:i/>
          <w:iCs/>
          <w:color w:val="262626" w:themeColor="text1" w:themeTint="D9"/>
          <w:sz w:val="16"/>
          <w:szCs w:val="16"/>
        </w:rPr>
      </w:pPr>
      <w:r w:rsidRPr="00DE31D0">
        <w:rPr>
          <w:i/>
          <w:iCs/>
          <w:color w:val="262626" w:themeColor="text1" w:themeTint="D9"/>
          <w:sz w:val="16"/>
          <w:szCs w:val="16"/>
        </w:rPr>
        <w:t xml:space="preserve">Relations médias – Agence </w:t>
      </w:r>
      <w:proofErr w:type="spellStart"/>
      <w:r w:rsidRPr="00DE31D0">
        <w:rPr>
          <w:i/>
          <w:iCs/>
          <w:color w:val="262626" w:themeColor="text1" w:themeTint="D9"/>
          <w:sz w:val="16"/>
          <w:szCs w:val="16"/>
        </w:rPr>
        <w:t>Wellcom</w:t>
      </w:r>
      <w:proofErr w:type="spellEnd"/>
      <w:r w:rsidRPr="00DE31D0">
        <w:rPr>
          <w:i/>
          <w:iCs/>
          <w:color w:val="262626" w:themeColor="text1" w:themeTint="D9"/>
          <w:sz w:val="16"/>
          <w:szCs w:val="16"/>
        </w:rPr>
        <w:t xml:space="preserve"> :</w:t>
      </w:r>
      <w:r>
        <w:rPr>
          <w:i/>
          <w:iCs/>
          <w:color w:val="262626" w:themeColor="text1" w:themeTint="D9"/>
          <w:sz w:val="16"/>
          <w:szCs w:val="16"/>
        </w:rPr>
        <w:t xml:space="preserve"> </w:t>
      </w:r>
      <w:proofErr w:type="spellStart"/>
      <w:r w:rsidRPr="00DE31D0">
        <w:rPr>
          <w:i/>
          <w:iCs/>
          <w:color w:val="262626" w:themeColor="text1" w:themeTint="D9"/>
          <w:sz w:val="16"/>
          <w:szCs w:val="16"/>
        </w:rPr>
        <w:t>Maïssa</w:t>
      </w:r>
      <w:proofErr w:type="spellEnd"/>
      <w:r w:rsidRPr="00DE31D0">
        <w:rPr>
          <w:i/>
          <w:iCs/>
          <w:color w:val="262626" w:themeColor="text1" w:themeTint="D9"/>
          <w:sz w:val="16"/>
          <w:szCs w:val="16"/>
        </w:rPr>
        <w:t xml:space="preserve"> </w:t>
      </w:r>
      <w:proofErr w:type="spellStart"/>
      <w:r w:rsidRPr="00DE31D0">
        <w:rPr>
          <w:i/>
          <w:iCs/>
          <w:color w:val="262626" w:themeColor="text1" w:themeTint="D9"/>
          <w:sz w:val="16"/>
          <w:szCs w:val="16"/>
        </w:rPr>
        <w:t>Berjaoui</w:t>
      </w:r>
      <w:proofErr w:type="spellEnd"/>
      <w:r w:rsidRPr="00DE31D0">
        <w:rPr>
          <w:i/>
          <w:iCs/>
          <w:color w:val="262626" w:themeColor="text1" w:themeTint="D9"/>
          <w:sz w:val="16"/>
          <w:szCs w:val="16"/>
        </w:rPr>
        <w:t xml:space="preserve"> / Alice </w:t>
      </w:r>
      <w:proofErr w:type="spellStart"/>
      <w:r w:rsidRPr="00DE31D0">
        <w:rPr>
          <w:i/>
          <w:iCs/>
          <w:color w:val="262626" w:themeColor="text1" w:themeTint="D9"/>
          <w:sz w:val="16"/>
          <w:szCs w:val="16"/>
        </w:rPr>
        <w:t>Abenin</w:t>
      </w:r>
      <w:proofErr w:type="spellEnd"/>
      <w:r w:rsidRPr="00DE31D0">
        <w:rPr>
          <w:i/>
          <w:iCs/>
          <w:color w:val="262626" w:themeColor="text1" w:themeTint="D9"/>
          <w:sz w:val="16"/>
          <w:szCs w:val="16"/>
        </w:rPr>
        <w:t xml:space="preserve"> / Angélique </w:t>
      </w:r>
      <w:proofErr w:type="spellStart"/>
      <w:r w:rsidRPr="00DE31D0">
        <w:rPr>
          <w:i/>
          <w:iCs/>
          <w:color w:val="262626" w:themeColor="text1" w:themeTint="D9"/>
          <w:sz w:val="16"/>
          <w:szCs w:val="16"/>
        </w:rPr>
        <w:t>Raffalli</w:t>
      </w:r>
      <w:proofErr w:type="spellEnd"/>
      <w:r w:rsidRPr="00DE31D0">
        <w:rPr>
          <w:i/>
          <w:iCs/>
          <w:color w:val="262626" w:themeColor="text1" w:themeTint="D9"/>
          <w:sz w:val="16"/>
          <w:szCs w:val="16"/>
        </w:rPr>
        <w:br/>
      </w:r>
      <w:hyperlink r:id="rId8" w:history="1">
        <w:r w:rsidRPr="00DE31D0">
          <w:rPr>
            <w:i/>
            <w:iCs/>
            <w:color w:val="262626" w:themeColor="text1" w:themeTint="D9"/>
            <w:sz w:val="16"/>
            <w:szCs w:val="16"/>
          </w:rPr>
          <w:t>drivalia@wellcom.fr</w:t>
        </w:r>
      </w:hyperlink>
      <w:r>
        <w:rPr>
          <w:i/>
          <w:iCs/>
          <w:color w:val="262626" w:themeColor="text1" w:themeTint="D9"/>
          <w:sz w:val="16"/>
          <w:szCs w:val="16"/>
        </w:rPr>
        <w:t xml:space="preserve"> - </w:t>
      </w:r>
      <w:r w:rsidRPr="00DE31D0">
        <w:rPr>
          <w:i/>
          <w:iCs/>
          <w:color w:val="262626" w:themeColor="text1" w:themeTint="D9"/>
          <w:sz w:val="16"/>
          <w:szCs w:val="16"/>
        </w:rPr>
        <w:t>01 46 34 60 60</w:t>
      </w:r>
    </w:p>
    <w:p w14:paraId="522A1188" w14:textId="3E9D4A24" w:rsidR="00DE31D0" w:rsidRPr="001B7C5F" w:rsidRDefault="00DE31D0" w:rsidP="00DE31D0">
      <w:pPr>
        <w:shd w:val="clear" w:color="auto" w:fill="FFFFFF"/>
        <w:spacing w:line="276" w:lineRule="auto"/>
        <w:jc w:val="both"/>
        <w:rPr>
          <w:bCs/>
          <w:color w:val="595959" w:themeColor="text1" w:themeTint="A6"/>
          <w:sz w:val="16"/>
          <w:szCs w:val="16"/>
        </w:rPr>
      </w:pPr>
    </w:p>
    <w:p w14:paraId="5806004B" w14:textId="77777777" w:rsidR="00DE31D0" w:rsidRPr="00DE31D0" w:rsidRDefault="00DE31D0" w:rsidP="00CD6E3B">
      <w:pPr>
        <w:shd w:val="clear" w:color="auto" w:fill="FFFFFF"/>
        <w:spacing w:line="276" w:lineRule="auto"/>
        <w:rPr>
          <w:b/>
          <w:i/>
          <w:color w:val="5B6770"/>
          <w:sz w:val="16"/>
          <w:szCs w:val="16"/>
        </w:rPr>
      </w:pPr>
    </w:p>
    <w:p w14:paraId="30CCD9D7" w14:textId="2DEC29A2" w:rsidR="00CD6E3B" w:rsidRPr="008C17A4" w:rsidRDefault="00CD6E3B" w:rsidP="00CD6E3B">
      <w:pPr>
        <w:shd w:val="clear" w:color="auto" w:fill="FFFFFF"/>
        <w:spacing w:line="276" w:lineRule="auto"/>
        <w:rPr>
          <w:b/>
          <w:i/>
          <w:color w:val="5B6770"/>
          <w:sz w:val="16"/>
          <w:szCs w:val="16"/>
        </w:rPr>
      </w:pPr>
      <w:r w:rsidRPr="008C17A4">
        <w:rPr>
          <w:b/>
          <w:i/>
          <w:color w:val="5B6770"/>
          <w:sz w:val="16"/>
          <w:szCs w:val="16"/>
        </w:rPr>
        <w:t>CA Auto Bank S.p.A.</w:t>
      </w:r>
    </w:p>
    <w:p w14:paraId="7DF266D5" w14:textId="77777777" w:rsidR="004A1120" w:rsidRPr="00C82314" w:rsidRDefault="004A1120" w:rsidP="004A1120">
      <w:pPr>
        <w:spacing w:line="276" w:lineRule="auto"/>
        <w:jc w:val="both"/>
        <w:rPr>
          <w:i/>
          <w:iCs/>
          <w:color w:val="5B6770"/>
          <w:sz w:val="16"/>
          <w:szCs w:val="16"/>
        </w:rPr>
      </w:pPr>
      <w:r>
        <w:rPr>
          <w:i/>
          <w:iCs/>
          <w:color w:val="262626" w:themeColor="text1" w:themeTint="D9"/>
          <w:sz w:val="16"/>
          <w:szCs w:val="16"/>
        </w:rPr>
        <w:t xml:space="preserve">CA Auto Bank est une banque universelle, détenue à 100 % par Crédit Agricole Consumer Finance, qui intervient comme un acteur indépendant et multimarque dans le financement et la location longue durée de véhicules et dans le secteur de la mobilité. CA Auto Bank propose une gamme complète de solutions de crédit et de location et de services d’assurance. Les produits de crédit, de leasing et de financement de location et de mobilité proposés par CA Auto Bank sont destinés en particulier aux réseaux de vente, aux particuliers et aux flottes d’entreprises. CA Auto Bank est présent dans 17 pays européens (Autriche, Belgique, Danemark, Finlande, France, Allemagne, Grèce, Irlande, Italie, Norvège, Pays-Bas, Pologne, Portugal, Espagne, Suède, Suisse et Royaume-Uni) et au Maroc, directement ou par l’intermédiaire d’agences, avec un total de plus de 1 900 employés.  </w:t>
      </w:r>
    </w:p>
    <w:p w14:paraId="575FE589" w14:textId="77777777" w:rsidR="004A1120" w:rsidRPr="00C82314" w:rsidRDefault="004A1120" w:rsidP="004A1120">
      <w:pPr>
        <w:shd w:val="clear" w:color="auto" w:fill="FFFFFF"/>
        <w:spacing w:line="276" w:lineRule="auto"/>
        <w:jc w:val="both"/>
        <w:rPr>
          <w:i/>
          <w:color w:val="5B6770"/>
          <w:sz w:val="16"/>
          <w:szCs w:val="16"/>
        </w:rPr>
      </w:pPr>
      <w:r>
        <w:rPr>
          <w:i/>
          <w:color w:val="262626" w:themeColor="text1" w:themeTint="D9"/>
          <w:sz w:val="16"/>
          <w:szCs w:val="16"/>
        </w:rPr>
        <w:t xml:space="preserve">À travers </w:t>
      </w:r>
      <w:r>
        <w:rPr>
          <w:b/>
          <w:bCs/>
          <w:i/>
          <w:color w:val="262626" w:themeColor="text1" w:themeTint="D9"/>
          <w:sz w:val="16"/>
          <w:szCs w:val="16"/>
        </w:rPr>
        <w:t>Drivalia</w:t>
      </w:r>
      <w:r>
        <w:rPr>
          <w:i/>
          <w:color w:val="262626" w:themeColor="text1" w:themeTint="D9"/>
          <w:sz w:val="16"/>
          <w:szCs w:val="16"/>
        </w:rPr>
        <w:t>, la société de location et de mobilité de CA Auto Bank, la Banque propose</w:t>
      </w:r>
      <w:r>
        <w:rPr>
          <w:bCs/>
          <w:i/>
          <w:color w:val="262626" w:themeColor="text1" w:themeTint="D9"/>
          <w:sz w:val="16"/>
          <w:szCs w:val="16"/>
        </w:rPr>
        <w:t xml:space="preserve"> une </w:t>
      </w:r>
      <w:r>
        <w:rPr>
          <w:i/>
          <w:color w:val="262626" w:themeColor="text1" w:themeTint="D9"/>
          <w:sz w:val="16"/>
          <w:szCs w:val="16"/>
        </w:rPr>
        <w:t>gamme complète de solutions</w:t>
      </w:r>
      <w:r>
        <w:rPr>
          <w:bCs/>
          <w:i/>
          <w:color w:val="262626" w:themeColor="text1" w:themeTint="D9"/>
          <w:sz w:val="16"/>
          <w:szCs w:val="16"/>
        </w:rPr>
        <w:t xml:space="preserve"> de mobilité, de l’autopartage électrique aux abonnements et locations de voitures innovants pour toutes les durées.</w:t>
      </w:r>
      <w:r>
        <w:rPr>
          <w:i/>
          <w:color w:val="262626" w:themeColor="text1" w:themeTint="D9"/>
          <w:sz w:val="16"/>
          <w:szCs w:val="16"/>
        </w:rPr>
        <w:t xml:space="preserve"> Drivalia </w:t>
      </w:r>
      <w:r>
        <w:rPr>
          <w:bCs/>
          <w:i/>
          <w:color w:val="262626" w:themeColor="text1" w:themeTint="D9"/>
          <w:sz w:val="16"/>
          <w:szCs w:val="16"/>
        </w:rPr>
        <w:t>s’occupe de toutes les facettes de la mobilité en offrant des forfaits mobilité innovants, qui associent flexibilité, utilisation numérique, approche à la demande et développement durable</w:t>
      </w:r>
      <w:r>
        <w:rPr>
          <w:i/>
          <w:color w:val="262626" w:themeColor="text1" w:themeTint="D9"/>
          <w:sz w:val="16"/>
          <w:szCs w:val="16"/>
        </w:rPr>
        <w:t xml:space="preserve">. </w:t>
      </w:r>
      <w:r>
        <w:rPr>
          <w:i/>
          <w:iCs/>
          <w:color w:val="262626" w:themeColor="text1" w:themeTint="D9"/>
          <w:sz w:val="16"/>
          <w:szCs w:val="16"/>
        </w:rPr>
        <w:t>En juin 2019, la société a lancé les</w:t>
      </w:r>
      <w:r>
        <w:rPr>
          <w:i/>
          <w:color w:val="262626" w:themeColor="text1" w:themeTint="D9"/>
          <w:sz w:val="16"/>
          <w:szCs w:val="16"/>
        </w:rPr>
        <w:t xml:space="preserve"> </w:t>
      </w:r>
      <w:proofErr w:type="spellStart"/>
      <w:r>
        <w:rPr>
          <w:i/>
          <w:iCs/>
          <w:color w:val="262626" w:themeColor="text1" w:themeTint="D9"/>
          <w:sz w:val="16"/>
          <w:szCs w:val="16"/>
        </w:rPr>
        <w:t>Mobility</w:t>
      </w:r>
      <w:proofErr w:type="spellEnd"/>
      <w:r>
        <w:rPr>
          <w:i/>
          <w:iCs/>
          <w:color w:val="262626" w:themeColor="text1" w:themeTint="D9"/>
          <w:sz w:val="16"/>
          <w:szCs w:val="16"/>
        </w:rPr>
        <w:t xml:space="preserve"> Stores</w:t>
      </w:r>
      <w:r>
        <w:rPr>
          <w:i/>
          <w:color w:val="262626" w:themeColor="text1" w:themeTint="D9"/>
          <w:sz w:val="16"/>
          <w:szCs w:val="16"/>
        </w:rPr>
        <w:t xml:space="preserve">, des points de vente physiques où les clients peuvent accéder à tous les services de mobilité proposés par la société. </w:t>
      </w:r>
      <w:r>
        <w:rPr>
          <w:i/>
          <w:iCs/>
          <w:color w:val="262626" w:themeColor="text1" w:themeTint="D9"/>
          <w:sz w:val="16"/>
          <w:szCs w:val="16"/>
        </w:rPr>
        <w:t xml:space="preserve"> Avec l’ouverture du premier </w:t>
      </w:r>
      <w:proofErr w:type="spellStart"/>
      <w:r>
        <w:rPr>
          <w:i/>
          <w:iCs/>
          <w:color w:val="262626" w:themeColor="text1" w:themeTint="D9"/>
          <w:sz w:val="16"/>
          <w:szCs w:val="16"/>
        </w:rPr>
        <w:t>Mobility</w:t>
      </w:r>
      <w:proofErr w:type="spellEnd"/>
      <w:r>
        <w:rPr>
          <w:i/>
          <w:iCs/>
          <w:color w:val="262626" w:themeColor="text1" w:themeTint="D9"/>
          <w:sz w:val="16"/>
          <w:szCs w:val="16"/>
        </w:rPr>
        <w:t xml:space="preserve"> Store totalement électrifié à l’aéroport de Turin </w:t>
      </w:r>
      <w:proofErr w:type="spellStart"/>
      <w:r>
        <w:rPr>
          <w:i/>
          <w:iCs/>
          <w:color w:val="262626" w:themeColor="text1" w:themeTint="D9"/>
          <w:sz w:val="16"/>
          <w:szCs w:val="16"/>
        </w:rPr>
        <w:t>Caselle</w:t>
      </w:r>
      <w:proofErr w:type="spellEnd"/>
      <w:r>
        <w:rPr>
          <w:i/>
          <w:iCs/>
          <w:color w:val="262626" w:themeColor="text1" w:themeTint="D9"/>
          <w:sz w:val="16"/>
          <w:szCs w:val="16"/>
        </w:rPr>
        <w:t xml:space="preserve"> en 2020, suivi de nombreux autres, Drivalia est devenue un acteur incontournable de la mobilité durable. En fait, grâce à plus de 1 600 bornes de recharge installées dans l’ensemble des Stores</w:t>
      </w:r>
      <w:r>
        <w:rPr>
          <w:i/>
          <w:color w:val="262626" w:themeColor="text1" w:themeTint="D9"/>
          <w:sz w:val="16"/>
          <w:szCs w:val="16"/>
        </w:rPr>
        <w:t xml:space="preserve">, Drivalia possède le plus grand réseau électrifié privé d’Italie. </w:t>
      </w:r>
      <w:r>
        <w:rPr>
          <w:i/>
          <w:iCs/>
          <w:color w:val="262626" w:themeColor="text1" w:themeTint="D9"/>
          <w:sz w:val="16"/>
          <w:szCs w:val="16"/>
        </w:rPr>
        <w:t>En 2023, le projet d’électrification va poursuivre son cours dans les pays européens où Drivalia opère</w:t>
      </w:r>
      <w:r>
        <w:rPr>
          <w:i/>
          <w:color w:val="5B6770"/>
          <w:sz w:val="16"/>
          <w:szCs w:val="16"/>
        </w:rPr>
        <w:t>.</w:t>
      </w:r>
    </w:p>
    <w:p w14:paraId="249EC7CC" w14:textId="77777777" w:rsidR="000D24A2" w:rsidRPr="001B7C5F" w:rsidRDefault="000D24A2" w:rsidP="00CD6E3B">
      <w:pPr>
        <w:shd w:val="clear" w:color="auto" w:fill="FFFFFF"/>
        <w:spacing w:line="276" w:lineRule="auto"/>
        <w:jc w:val="both"/>
        <w:rPr>
          <w:i/>
          <w:color w:val="5B6770"/>
          <w:sz w:val="16"/>
          <w:szCs w:val="16"/>
        </w:rPr>
      </w:pPr>
    </w:p>
    <w:p w14:paraId="4F95BBD6" w14:textId="085E42B1" w:rsidR="00CD6E3B" w:rsidRPr="001B7C5F" w:rsidRDefault="004A1120" w:rsidP="00CD6E3B">
      <w:pPr>
        <w:shd w:val="clear" w:color="auto" w:fill="FFFFFF"/>
        <w:spacing w:line="276" w:lineRule="auto"/>
        <w:jc w:val="both"/>
        <w:rPr>
          <w:b/>
          <w:i/>
          <w:color w:val="5B6770"/>
          <w:sz w:val="16"/>
          <w:szCs w:val="16"/>
        </w:rPr>
      </w:pPr>
      <w:r>
        <w:rPr>
          <w:i/>
          <w:color w:val="5B6770"/>
          <w:sz w:val="16"/>
          <w:szCs w:val="16"/>
        </w:rPr>
        <w:t>Pour en savoir plus :</w:t>
      </w:r>
    </w:p>
    <w:p w14:paraId="3E53E9CB" w14:textId="74495828" w:rsidR="00CD6E3B" w:rsidRPr="001B7C5F" w:rsidRDefault="008C17A4" w:rsidP="00CD6E3B">
      <w:pPr>
        <w:shd w:val="clear" w:color="auto" w:fill="FFFFFF"/>
        <w:spacing w:line="276" w:lineRule="auto"/>
        <w:jc w:val="both"/>
        <w:rPr>
          <w:i/>
          <w:color w:val="595959"/>
          <w:sz w:val="16"/>
          <w:szCs w:val="16"/>
        </w:rPr>
      </w:pPr>
      <w:hyperlink r:id="rId9" w:history="1">
        <w:r w:rsidR="008E2384">
          <w:rPr>
            <w:rStyle w:val="Collegamentoipertestuale"/>
            <w:i/>
            <w:sz w:val="16"/>
            <w:szCs w:val="16"/>
          </w:rPr>
          <w:t>www.ca-autobank.com</w:t>
        </w:r>
      </w:hyperlink>
      <w:r w:rsidR="008E2384">
        <w:rPr>
          <w:i/>
          <w:color w:val="595959"/>
          <w:sz w:val="16"/>
          <w:szCs w:val="16"/>
        </w:rPr>
        <w:t xml:space="preserve"> </w:t>
      </w:r>
    </w:p>
    <w:p w14:paraId="343CDD8C" w14:textId="055A11B6" w:rsidR="00CD6E3B" w:rsidRPr="001B7C5F" w:rsidRDefault="008C17A4" w:rsidP="00CD6E3B">
      <w:pPr>
        <w:spacing w:line="276" w:lineRule="auto"/>
        <w:jc w:val="both"/>
        <w:rPr>
          <w:i/>
          <w:color w:val="0000FF"/>
          <w:sz w:val="16"/>
          <w:szCs w:val="16"/>
          <w:u w:val="single"/>
        </w:rPr>
      </w:pPr>
      <w:hyperlink r:id="rId10" w:history="1">
        <w:r w:rsidR="008E2384">
          <w:rPr>
            <w:rStyle w:val="Collegamentoipertestuale"/>
            <w:i/>
            <w:sz w:val="16"/>
            <w:szCs w:val="16"/>
          </w:rPr>
          <w:t>www.drivalia.com</w:t>
        </w:r>
      </w:hyperlink>
      <w:r w:rsidR="008E2384">
        <w:rPr>
          <w:i/>
          <w:color w:val="0000FF"/>
          <w:sz w:val="16"/>
          <w:szCs w:val="16"/>
          <w:u w:val="single"/>
        </w:rPr>
        <w:t xml:space="preserve"> </w:t>
      </w:r>
    </w:p>
    <w:p w14:paraId="7AB846D8" w14:textId="1D44FD49" w:rsidR="00233283" w:rsidRDefault="00233283" w:rsidP="00137F3E">
      <w:pPr>
        <w:shd w:val="clear" w:color="auto" w:fill="FFFFFF"/>
        <w:spacing w:line="276" w:lineRule="auto"/>
        <w:jc w:val="both"/>
        <w:rPr>
          <w:bCs/>
          <w:color w:val="595959" w:themeColor="text1" w:themeTint="A6"/>
          <w:sz w:val="16"/>
          <w:szCs w:val="16"/>
        </w:rPr>
      </w:pPr>
    </w:p>
    <w:sectPr w:rsidR="00233283" w:rsidSect="00CA20E5">
      <w:headerReference w:type="default" r:id="rId11"/>
      <w:footerReference w:type="default" r:id="rId12"/>
      <w:headerReference w:type="first" r:id="rId13"/>
      <w:footerReference w:type="first" r:id="rId14"/>
      <w:type w:val="continuous"/>
      <w:pgSz w:w="11906" w:h="16838"/>
      <w:pgMar w:top="2552" w:right="1247" w:bottom="1276" w:left="2268" w:header="567" w:footer="249" w:gutter="0"/>
      <w:cols w:space="708"/>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18384" w14:textId="77777777" w:rsidR="006101FD" w:rsidRDefault="006101FD" w:rsidP="00CF6B9F">
      <w:r>
        <w:separator/>
      </w:r>
    </w:p>
  </w:endnote>
  <w:endnote w:type="continuationSeparator" w:id="0">
    <w:p w14:paraId="10D99023" w14:textId="77777777" w:rsidR="006101FD" w:rsidRDefault="006101FD" w:rsidP="00CF6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48D3E" w14:textId="5F42448D" w:rsidR="00CF6B9F" w:rsidRDefault="00CF6B9F" w:rsidP="00D86831">
    <w:pPr>
      <w:pStyle w:val="Pidipagina"/>
    </w:pPr>
  </w:p>
  <w:p w14:paraId="0C4CCB77" w14:textId="77777777" w:rsidR="00CF6B9F" w:rsidRDefault="00CF6B9F" w:rsidP="00D86831">
    <w:pPr>
      <w:pStyle w:val="Pidipagina"/>
    </w:pPr>
  </w:p>
  <w:p w14:paraId="5EAB51F9" w14:textId="77777777" w:rsidR="00CF6B9F" w:rsidRDefault="00CF6B9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FD24" w14:textId="1402D4A6" w:rsidR="00CF6B9F" w:rsidRDefault="00CF6B9F">
    <w:pPr>
      <w:pStyle w:val="Pidipagina"/>
      <w:jc w:val="center"/>
    </w:pPr>
  </w:p>
  <w:p w14:paraId="03AC9EF6" w14:textId="77777777" w:rsidR="00CF6B9F" w:rsidRDefault="00CF6B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6A224" w14:textId="77777777" w:rsidR="006101FD" w:rsidRDefault="006101FD" w:rsidP="00CF6B9F">
      <w:r>
        <w:separator/>
      </w:r>
    </w:p>
  </w:footnote>
  <w:footnote w:type="continuationSeparator" w:id="0">
    <w:p w14:paraId="01BEE5A2" w14:textId="77777777" w:rsidR="006101FD" w:rsidRDefault="006101FD" w:rsidP="00CF6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8C32" w14:textId="5F829152" w:rsidR="00CF6B9F" w:rsidRDefault="00CF6B9F" w:rsidP="00CF6B9F">
    <w:pPr>
      <w:rPr>
        <w:noProof/>
      </w:rPr>
    </w:pPr>
    <w:r>
      <w:rPr>
        <w:noProof/>
      </w:rPr>
      <w:drawing>
        <wp:anchor distT="0" distB="0" distL="114300" distR="114300" simplePos="0" relativeHeight="251684864" behindDoc="1" locked="0" layoutInCell="1" allowOverlap="1" wp14:anchorId="1A3B0EB1" wp14:editId="150637EE">
          <wp:simplePos x="0" y="0"/>
          <wp:positionH relativeFrom="margin">
            <wp:align>left</wp:align>
          </wp:positionH>
          <wp:positionV relativeFrom="paragraph">
            <wp:posOffset>11430</wp:posOffset>
          </wp:positionV>
          <wp:extent cx="1200150" cy="895350"/>
          <wp:effectExtent l="0" t="0" r="0" b="0"/>
          <wp:wrapTight wrapText="bothSides">
            <wp:wrapPolygon edited="0">
              <wp:start x="17486" y="0"/>
              <wp:lineTo x="8229" y="1379"/>
              <wp:lineTo x="2743" y="4136"/>
              <wp:lineTo x="2743" y="14706"/>
              <wp:lineTo x="3771" y="15626"/>
              <wp:lineTo x="10629" y="15626"/>
              <wp:lineTo x="686" y="17464"/>
              <wp:lineTo x="0" y="20221"/>
              <wp:lineTo x="2400" y="21140"/>
              <wp:lineTo x="21257" y="21140"/>
              <wp:lineTo x="21257" y="17464"/>
              <wp:lineTo x="19886" y="17004"/>
              <wp:lineTo x="18514" y="14247"/>
              <wp:lineTo x="16800" y="8272"/>
              <wp:lineTo x="18171" y="8272"/>
              <wp:lineTo x="19886" y="3677"/>
              <wp:lineTo x="19543" y="0"/>
              <wp:lineTo x="17486" y="0"/>
            </wp:wrapPolygon>
          </wp:wrapTight>
          <wp:docPr id="6" name="Immagine 6" descr="D:\users\sc68694\AppData\Local\Microsoft\Windows\INetCache\Content.Word\CA Auto Bank_LogoVerticale-positiv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sc68694\AppData\Local\Microsoft\Windows\INetCache\Content.Word\CA Auto Bank_LogoVerticale-positivo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l="27094" t="26196" r="27095" b="25441"/>
                  <a:stretch>
                    <a:fillRect/>
                  </a:stretch>
                </pic:blipFill>
                <pic:spPr bwMode="auto">
                  <a:xfrm>
                    <a:off x="0" y="0"/>
                    <a:ext cx="1205043" cy="89928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r>
      <w:tab/>
    </w:r>
    <w:r>
      <w:tab/>
    </w:r>
  </w:p>
  <w:p w14:paraId="3B718E3A" w14:textId="2167F57B" w:rsidR="00CF6B9F" w:rsidRDefault="00CA20E5" w:rsidP="00CF6B9F">
    <w:r>
      <w:rPr>
        <w:noProof/>
      </w:rPr>
      <mc:AlternateContent>
        <mc:Choice Requires="wps">
          <w:drawing>
            <wp:anchor distT="45720" distB="45720" distL="114300" distR="114300" simplePos="0" relativeHeight="251695104" behindDoc="0" locked="0" layoutInCell="1" allowOverlap="1" wp14:anchorId="2C412E2D" wp14:editId="5CF6980F">
              <wp:simplePos x="0" y="0"/>
              <wp:positionH relativeFrom="column">
                <wp:posOffset>-1473835</wp:posOffset>
              </wp:positionH>
              <wp:positionV relativeFrom="paragraph">
                <wp:posOffset>2071370</wp:posOffset>
              </wp:positionV>
              <wp:extent cx="2360930" cy="1404620"/>
              <wp:effectExtent l="0" t="6350" r="0" b="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360930" cy="1404620"/>
                      </a:xfrm>
                      <a:prstGeom prst="rect">
                        <a:avLst/>
                      </a:prstGeom>
                      <a:solidFill>
                        <a:srgbClr val="FFFFFF"/>
                      </a:solidFill>
                      <a:ln w="9525">
                        <a:noFill/>
                        <a:miter lim="800000"/>
                        <a:headEnd/>
                        <a:tailEnd/>
                      </a:ln>
                    </wps:spPr>
                    <wps:txbx>
                      <w:txbxContent>
                        <w:p w14:paraId="382F4A45" w14:textId="77777777" w:rsidR="00CA20E5" w:rsidRPr="00CA20E5" w:rsidRDefault="00CA20E5" w:rsidP="00CA20E5">
                          <w:pPr>
                            <w:rPr>
                              <w:sz w:val="22"/>
                              <w:szCs w:val="22"/>
                            </w:rPr>
                          </w:pPr>
                          <w:r w:rsidRPr="00CA20E5">
                            <w:rPr>
                              <w:sz w:val="22"/>
                              <w:szCs w:val="22"/>
                            </w:rPr>
                            <w:t>COMMUNIQUÉ DE PRESSE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C412E2D" id="_x0000_t202" coordsize="21600,21600" o:spt="202" path="m,l,21600r21600,l21600,xe">
              <v:stroke joinstyle="miter"/>
              <v:path gradientshapeok="t" o:connecttype="rect"/>
            </v:shapetype>
            <v:shape id="Zone de texte 2" o:spid="_x0000_s1026" type="#_x0000_t202" style="position:absolute;margin-left:-116.05pt;margin-top:163.1pt;width:185.9pt;height:110.6pt;rotation:-90;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" stroked="f">
              <v:textbox style="mso-fit-shape-to-text:t">
                <w:txbxContent>
                  <w:p w14:paraId="382F4A45" w14:textId="77777777" w:rsidR="00CA20E5" w:rsidRPr="00CA20E5" w:rsidRDefault="00CA20E5" w:rsidP="00CA20E5">
                    <w:pPr>
                      <w:rPr>
                        <w:sz w:val="22"/>
                        <w:szCs w:val="22"/>
                      </w:rPr>
                    </w:pPr>
                    <w:r w:rsidRPr="00CA20E5">
                      <w:rPr>
                        <w:sz w:val="22"/>
                        <w:szCs w:val="22"/>
                      </w:rPr>
                      <w:t>COMMUNIQUÉ DE PRESSE</w:t>
                    </w:r>
                  </w:p>
                </w:txbxContent>
              </v:textbox>
              <w10:wrap type="square"/>
            </v:shape>
          </w:pict>
        </mc:Fallback>
      </mc:AlternateContent>
    </w:r>
    <w:r w:rsidR="001B7C5F">
      <w:rPr>
        <w:noProof/>
      </w:rPr>
      <w:drawing>
        <wp:anchor distT="0" distB="0" distL="114300" distR="114300" simplePos="0" relativeHeight="251691008" behindDoc="0" locked="0" layoutInCell="1" allowOverlap="1" wp14:anchorId="60204805" wp14:editId="5B48E35B">
          <wp:simplePos x="0" y="0"/>
          <wp:positionH relativeFrom="margin">
            <wp:align>right</wp:align>
          </wp:positionH>
          <wp:positionV relativeFrom="paragraph">
            <wp:posOffset>88900</wp:posOffset>
          </wp:positionV>
          <wp:extent cx="1745615" cy="309880"/>
          <wp:effectExtent l="0" t="0" r="6985" b="0"/>
          <wp:wrapNone/>
          <wp:docPr id="2" name="Immagine 2" descr="D:\users\sc68694\AppData\Local\Microsoft\Windows\INetCache\Content.Word\LOGO-POSITI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D:\users\sc68694\AppData\Local\Microsoft\Windows\INetCache\Content.Word\LOGO-POSITIVO.PNG"/>
                  <pic:cNvPicPr>
                    <a:picLocks noChangeAspect="1"/>
                  </pic:cNvPicPr>
                </pic:nvPicPr>
                <pic:blipFill rotWithShape="1">
                  <a:blip r:embed="rId2" cstate="print">
                    <a:extLst>
                      <a:ext uri="{28A0092B-C50C-407E-A947-70E740481C1C}">
                        <a14:useLocalDpi xmlns:a14="http://schemas.microsoft.com/office/drawing/2010/main" val="0"/>
                      </a:ext>
                    </a:extLst>
                  </a:blip>
                  <a:srcRect l="13945" t="39999" r="9178" b="39714"/>
                  <a:stretch/>
                </pic:blipFill>
                <pic:spPr bwMode="auto">
                  <a:xfrm>
                    <a:off x="0" y="0"/>
                    <a:ext cx="1745615" cy="309880"/>
                  </a:xfrm>
                  <a:prstGeom prst="rect">
                    <a:avLst/>
                  </a:prstGeom>
                  <a:noFill/>
                  <a:ln>
                    <a:noFill/>
                  </a:ln>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15C50" w14:textId="4199BDE2" w:rsidR="00CF6B9F" w:rsidRPr="008D1AB8" w:rsidRDefault="00CF6B9F" w:rsidP="008D1AB8">
    <w:pPr>
      <w:tabs>
        <w:tab w:val="left" w:pos="7428"/>
      </w:tabs>
      <w:spacing w:line="240" w:lineRule="auto"/>
      <w:rPr>
        <w:noProof/>
      </w:rPr>
    </w:pPr>
    <w:r>
      <w:rPr>
        <w:noProof/>
      </w:rPr>
      <w:drawing>
        <wp:anchor distT="0" distB="0" distL="114300" distR="114300" simplePos="0" relativeHeight="251686912" behindDoc="1" locked="0" layoutInCell="1" allowOverlap="1" wp14:anchorId="0E0D89D3" wp14:editId="14AFA65A">
          <wp:simplePos x="0" y="0"/>
          <wp:positionH relativeFrom="margin">
            <wp:align>left</wp:align>
          </wp:positionH>
          <wp:positionV relativeFrom="paragraph">
            <wp:posOffset>9525</wp:posOffset>
          </wp:positionV>
          <wp:extent cx="1200150" cy="895350"/>
          <wp:effectExtent l="0" t="0" r="0" b="0"/>
          <wp:wrapTight wrapText="bothSides">
            <wp:wrapPolygon edited="0">
              <wp:start x="17486" y="0"/>
              <wp:lineTo x="8229" y="1379"/>
              <wp:lineTo x="2743" y="4136"/>
              <wp:lineTo x="2743" y="14706"/>
              <wp:lineTo x="3771" y="15626"/>
              <wp:lineTo x="10629" y="15626"/>
              <wp:lineTo x="686" y="17464"/>
              <wp:lineTo x="0" y="20221"/>
              <wp:lineTo x="2400" y="21140"/>
              <wp:lineTo x="21257" y="21140"/>
              <wp:lineTo x="21257" y="17464"/>
              <wp:lineTo x="19886" y="17004"/>
              <wp:lineTo x="18514" y="14247"/>
              <wp:lineTo x="16800" y="8272"/>
              <wp:lineTo x="18171" y="8272"/>
              <wp:lineTo x="19886" y="3677"/>
              <wp:lineTo x="19543" y="0"/>
              <wp:lineTo x="17486" y="0"/>
            </wp:wrapPolygon>
          </wp:wrapTight>
          <wp:docPr id="7" name="Immagine 7" descr="D:\users\sc68694\AppData\Local\Microsoft\Windows\INetCache\Content.Word\CA Auto Bank_LogoVerticale-positiv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sc68694\AppData\Local\Microsoft\Windows\INetCache\Content.Word\CA Auto Bank_LogoVerticale-positivo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l="27094" t="26196" r="27095" b="25441"/>
                  <a:stretch>
                    <a:fillRect/>
                  </a:stretch>
                </pic:blipFill>
                <pic:spPr bwMode="auto">
                  <a:xfrm>
                    <a:off x="0" y="0"/>
                    <a:ext cx="1200150"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rsidRPr="00990C56">
      <w:rPr>
        <w:rFonts w:ascii="Times New Roman" w:hAnsi="Times New Roman"/>
        <w:color w:val="auto"/>
        <w:sz w:val="24"/>
        <w:szCs w:val="24"/>
      </w:rPr>
      <w:fldChar w:fldCharType="begin"/>
    </w:r>
    <w:r w:rsidRPr="00990C56">
      <w:rPr>
        <w:rFonts w:ascii="Times New Roman" w:hAnsi="Times New Roman"/>
        <w:color w:val="auto"/>
        <w:sz w:val="24"/>
        <w:szCs w:val="24"/>
      </w:rPr>
      <w:instrText xml:space="preserve"> INCLUDEPICTURE "https://www.rmcmotori.com/wp-content/uploads/2019/12/fdcf1f_fac94b2241924a7f99a6a59d7700e288-mv2.png" \* MERGEFORMATINET </w:instrText>
    </w:r>
    <w:r w:rsidRPr="00990C56">
      <w:rPr>
        <w:rFonts w:ascii="Times New Roman" w:hAnsi="Times New Roman"/>
        <w:color w:val="auto"/>
        <w:sz w:val="24"/>
        <w:szCs w:val="24"/>
      </w:rPr>
      <w:fldChar w:fldCharType="end"/>
    </w:r>
  </w:p>
  <w:p w14:paraId="10BDBD6D" w14:textId="33195A39" w:rsidR="00CF6B9F" w:rsidRDefault="002757AC" w:rsidP="00CF6B9F">
    <w:r>
      <w:rPr>
        <w:noProof/>
      </w:rPr>
      <w:drawing>
        <wp:anchor distT="0" distB="0" distL="114300" distR="114300" simplePos="0" relativeHeight="251688960" behindDoc="0" locked="0" layoutInCell="1" allowOverlap="1" wp14:anchorId="054F9230" wp14:editId="7CB4A197">
          <wp:simplePos x="0" y="0"/>
          <wp:positionH relativeFrom="margin">
            <wp:posOffset>3617932</wp:posOffset>
          </wp:positionH>
          <wp:positionV relativeFrom="paragraph">
            <wp:posOffset>178435</wp:posOffset>
          </wp:positionV>
          <wp:extent cx="1745615" cy="309880"/>
          <wp:effectExtent l="0" t="0" r="6985" b="0"/>
          <wp:wrapNone/>
          <wp:docPr id="1" name="Immagine 1" descr="D:\users\sc68694\AppData\Local\Microsoft\Windows\INetCache\Content.Word\LOGO-POSITI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D:\users\sc68694\AppData\Local\Microsoft\Windows\INetCache\Content.Word\LOGO-POSITIVO.PNG"/>
                  <pic:cNvPicPr>
                    <a:picLocks noChangeAspect="1"/>
                  </pic:cNvPicPr>
                </pic:nvPicPr>
                <pic:blipFill rotWithShape="1">
                  <a:blip r:embed="rId2" cstate="print">
                    <a:extLst>
                      <a:ext uri="{28A0092B-C50C-407E-A947-70E740481C1C}">
                        <a14:useLocalDpi xmlns:a14="http://schemas.microsoft.com/office/drawing/2010/main" val="0"/>
                      </a:ext>
                    </a:extLst>
                  </a:blip>
                  <a:srcRect l="13945" t="39999" r="9178" b="39714"/>
                  <a:stretch/>
                </pic:blipFill>
                <pic:spPr bwMode="auto">
                  <a:xfrm>
                    <a:off x="0" y="0"/>
                    <a:ext cx="1745615" cy="309880"/>
                  </a:xfrm>
                  <a:prstGeom prst="rect">
                    <a:avLst/>
                  </a:prstGeom>
                  <a:noFill/>
                  <a:ln>
                    <a:noFill/>
                  </a:ln>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a:ext>
                  </a:extLst>
                </pic:spPr>
              </pic:pic>
            </a:graphicData>
          </a:graphic>
        </wp:anchor>
      </w:drawing>
    </w:r>
    <w:r>
      <w:tab/>
    </w:r>
    <w:r>
      <w:tab/>
    </w:r>
    <w:r>
      <w:tab/>
    </w:r>
    <w:r>
      <w:tab/>
    </w:r>
    <w:r>
      <w:tab/>
    </w:r>
  </w:p>
  <w:p w14:paraId="2DE2A484" w14:textId="34F94EEA" w:rsidR="00CF6B9F" w:rsidRPr="00C01009" w:rsidRDefault="00CA20E5" w:rsidP="00D00A74">
    <w:pPr>
      <w:ind w:left="2880" w:firstLine="720"/>
    </w:pPr>
    <w:r>
      <w:rPr>
        <w:noProof/>
      </w:rPr>
      <mc:AlternateContent>
        <mc:Choice Requires="wps">
          <w:drawing>
            <wp:anchor distT="45720" distB="45720" distL="114300" distR="114300" simplePos="0" relativeHeight="251693056" behindDoc="0" locked="0" layoutInCell="1" allowOverlap="1" wp14:anchorId="5B553C80" wp14:editId="08D39242">
              <wp:simplePos x="0" y="0"/>
              <wp:positionH relativeFrom="column">
                <wp:posOffset>-1341755</wp:posOffset>
              </wp:positionH>
              <wp:positionV relativeFrom="paragraph">
                <wp:posOffset>2078355</wp:posOffset>
              </wp:positionV>
              <wp:extent cx="2360930" cy="1404620"/>
              <wp:effectExtent l="0" t="635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360930" cy="1404620"/>
                      </a:xfrm>
                      <a:prstGeom prst="rect">
                        <a:avLst/>
                      </a:prstGeom>
                      <a:solidFill>
                        <a:srgbClr val="FFFFFF"/>
                      </a:solidFill>
                      <a:ln w="9525">
                        <a:noFill/>
                        <a:miter lim="800000"/>
                        <a:headEnd/>
                        <a:tailEnd/>
                      </a:ln>
                    </wps:spPr>
                    <wps:txbx>
                      <w:txbxContent>
                        <w:p w14:paraId="006B71CC" w14:textId="4CC96830" w:rsidR="00CA20E5" w:rsidRPr="00CA20E5" w:rsidRDefault="00CA20E5">
                          <w:pPr>
                            <w:rPr>
                              <w:sz w:val="22"/>
                              <w:szCs w:val="22"/>
                            </w:rPr>
                          </w:pPr>
                          <w:r w:rsidRPr="00CA20E5">
                            <w:rPr>
                              <w:sz w:val="22"/>
                              <w:szCs w:val="22"/>
                            </w:rPr>
                            <w:t>COMMUNIQUÉ DE PRESSE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B553C80" id="_x0000_t202" coordsize="21600,21600" o:spt="202" path="m,l,21600r21600,l21600,xe">
              <v:stroke joinstyle="miter"/>
              <v:path gradientshapeok="t" o:connecttype="rect"/>
            </v:shapetype>
            <v:shape id="_x0000_s1027" type="#_x0000_t202" style="position:absolute;left:0;text-align:left;margin-left:-105.65pt;margin-top:163.65pt;width:185.9pt;height:110.6pt;rotation:-90;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" stroked="f">
              <v:textbox style="mso-fit-shape-to-text:t">
                <w:txbxContent>
                  <w:p w14:paraId="006B71CC" w14:textId="4CC96830" w:rsidR="00CA20E5" w:rsidRPr="00CA20E5" w:rsidRDefault="00CA20E5">
                    <w:pPr>
                      <w:rPr>
                        <w:sz w:val="22"/>
                        <w:szCs w:val="22"/>
                      </w:rPr>
                    </w:pPr>
                    <w:r w:rsidRPr="00CA20E5">
                      <w:rPr>
                        <w:sz w:val="22"/>
                        <w:szCs w:val="22"/>
                      </w:rPr>
                      <w:t>COMMUNIQUÉ DE PRESSE</w:t>
                    </w:r>
                  </w:p>
                </w:txbxContent>
              </v:textbox>
              <w10:wrap type="square"/>
            </v:shape>
          </w:pict>
        </mc:Fallback>
      </mc:AlternateContent>
    </w:r>
    <w:r w:rsidR="00CF6B9F">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62D2"/>
    <w:multiLevelType w:val="hybridMultilevel"/>
    <w:tmpl w:val="4D88B4FC"/>
    <w:lvl w:ilvl="0" w:tplc="E8500C9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B038C2"/>
    <w:multiLevelType w:val="hybridMultilevel"/>
    <w:tmpl w:val="D206C4AE"/>
    <w:lvl w:ilvl="0" w:tplc="C144F464">
      <w:start w:val="1"/>
      <w:numFmt w:val="bullet"/>
      <w:lvlText w:val="•"/>
      <w:lvlJc w:val="left"/>
      <w:pPr>
        <w:tabs>
          <w:tab w:val="num" w:pos="720"/>
        </w:tabs>
        <w:ind w:left="720" w:hanging="360"/>
      </w:pPr>
      <w:rPr>
        <w:rFonts w:ascii="Arial" w:hAnsi="Arial" w:hint="default"/>
      </w:rPr>
    </w:lvl>
    <w:lvl w:ilvl="1" w:tplc="4BCEAC74">
      <w:start w:val="90"/>
      <w:numFmt w:val="bullet"/>
      <w:lvlText w:val="•"/>
      <w:lvlJc w:val="left"/>
      <w:pPr>
        <w:tabs>
          <w:tab w:val="num" w:pos="1440"/>
        </w:tabs>
        <w:ind w:left="1440" w:hanging="360"/>
      </w:pPr>
      <w:rPr>
        <w:rFonts w:ascii="Arial" w:hAnsi="Arial" w:hint="default"/>
      </w:rPr>
    </w:lvl>
    <w:lvl w:ilvl="2" w:tplc="7F263F26" w:tentative="1">
      <w:start w:val="1"/>
      <w:numFmt w:val="bullet"/>
      <w:lvlText w:val="•"/>
      <w:lvlJc w:val="left"/>
      <w:pPr>
        <w:tabs>
          <w:tab w:val="num" w:pos="2160"/>
        </w:tabs>
        <w:ind w:left="2160" w:hanging="360"/>
      </w:pPr>
      <w:rPr>
        <w:rFonts w:ascii="Arial" w:hAnsi="Arial" w:hint="default"/>
      </w:rPr>
    </w:lvl>
    <w:lvl w:ilvl="3" w:tplc="F488BD98" w:tentative="1">
      <w:start w:val="1"/>
      <w:numFmt w:val="bullet"/>
      <w:lvlText w:val="•"/>
      <w:lvlJc w:val="left"/>
      <w:pPr>
        <w:tabs>
          <w:tab w:val="num" w:pos="2880"/>
        </w:tabs>
        <w:ind w:left="2880" w:hanging="360"/>
      </w:pPr>
      <w:rPr>
        <w:rFonts w:ascii="Arial" w:hAnsi="Arial" w:hint="default"/>
      </w:rPr>
    </w:lvl>
    <w:lvl w:ilvl="4" w:tplc="EFD6AD78" w:tentative="1">
      <w:start w:val="1"/>
      <w:numFmt w:val="bullet"/>
      <w:lvlText w:val="•"/>
      <w:lvlJc w:val="left"/>
      <w:pPr>
        <w:tabs>
          <w:tab w:val="num" w:pos="3600"/>
        </w:tabs>
        <w:ind w:left="3600" w:hanging="360"/>
      </w:pPr>
      <w:rPr>
        <w:rFonts w:ascii="Arial" w:hAnsi="Arial" w:hint="default"/>
      </w:rPr>
    </w:lvl>
    <w:lvl w:ilvl="5" w:tplc="40486AAC" w:tentative="1">
      <w:start w:val="1"/>
      <w:numFmt w:val="bullet"/>
      <w:lvlText w:val="•"/>
      <w:lvlJc w:val="left"/>
      <w:pPr>
        <w:tabs>
          <w:tab w:val="num" w:pos="4320"/>
        </w:tabs>
        <w:ind w:left="4320" w:hanging="360"/>
      </w:pPr>
      <w:rPr>
        <w:rFonts w:ascii="Arial" w:hAnsi="Arial" w:hint="default"/>
      </w:rPr>
    </w:lvl>
    <w:lvl w:ilvl="6" w:tplc="A94C6628" w:tentative="1">
      <w:start w:val="1"/>
      <w:numFmt w:val="bullet"/>
      <w:lvlText w:val="•"/>
      <w:lvlJc w:val="left"/>
      <w:pPr>
        <w:tabs>
          <w:tab w:val="num" w:pos="5040"/>
        </w:tabs>
        <w:ind w:left="5040" w:hanging="360"/>
      </w:pPr>
      <w:rPr>
        <w:rFonts w:ascii="Arial" w:hAnsi="Arial" w:hint="default"/>
      </w:rPr>
    </w:lvl>
    <w:lvl w:ilvl="7" w:tplc="6A7A352A" w:tentative="1">
      <w:start w:val="1"/>
      <w:numFmt w:val="bullet"/>
      <w:lvlText w:val="•"/>
      <w:lvlJc w:val="left"/>
      <w:pPr>
        <w:tabs>
          <w:tab w:val="num" w:pos="5760"/>
        </w:tabs>
        <w:ind w:left="5760" w:hanging="360"/>
      </w:pPr>
      <w:rPr>
        <w:rFonts w:ascii="Arial" w:hAnsi="Arial" w:hint="default"/>
      </w:rPr>
    </w:lvl>
    <w:lvl w:ilvl="8" w:tplc="0396F3C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2666465"/>
    <w:multiLevelType w:val="multilevel"/>
    <w:tmpl w:val="979A7EC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A121EB0"/>
    <w:multiLevelType w:val="hybridMultilevel"/>
    <w:tmpl w:val="1A301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E71053"/>
    <w:multiLevelType w:val="hybridMultilevel"/>
    <w:tmpl w:val="D3B2D1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802875"/>
    <w:multiLevelType w:val="hybridMultilevel"/>
    <w:tmpl w:val="A9A6D2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24784F"/>
    <w:multiLevelType w:val="multilevel"/>
    <w:tmpl w:val="688E8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972B0D"/>
    <w:multiLevelType w:val="hybridMultilevel"/>
    <w:tmpl w:val="8AD0BA48"/>
    <w:lvl w:ilvl="0" w:tplc="0410000F">
      <w:start w:val="1"/>
      <w:numFmt w:val="decimal"/>
      <w:lvlText w:val="%1."/>
      <w:lvlJc w:val="left"/>
      <w:pPr>
        <w:tabs>
          <w:tab w:val="num" w:pos="720"/>
        </w:tabs>
        <w:ind w:left="720" w:hanging="360"/>
      </w:pPr>
      <w:rPr>
        <w:rFonts w:hint="default"/>
      </w:rPr>
    </w:lvl>
    <w:lvl w:ilvl="1" w:tplc="6AF6C652" w:tentative="1">
      <w:start w:val="1"/>
      <w:numFmt w:val="bullet"/>
      <w:lvlText w:val="•"/>
      <w:lvlJc w:val="left"/>
      <w:pPr>
        <w:tabs>
          <w:tab w:val="num" w:pos="1440"/>
        </w:tabs>
        <w:ind w:left="1440" w:hanging="360"/>
      </w:pPr>
      <w:rPr>
        <w:rFonts w:ascii="Arial" w:hAnsi="Arial" w:hint="default"/>
      </w:rPr>
    </w:lvl>
    <w:lvl w:ilvl="2" w:tplc="E8EAFE14" w:tentative="1">
      <w:start w:val="1"/>
      <w:numFmt w:val="bullet"/>
      <w:lvlText w:val="•"/>
      <w:lvlJc w:val="left"/>
      <w:pPr>
        <w:tabs>
          <w:tab w:val="num" w:pos="2160"/>
        </w:tabs>
        <w:ind w:left="2160" w:hanging="360"/>
      </w:pPr>
      <w:rPr>
        <w:rFonts w:ascii="Arial" w:hAnsi="Arial" w:hint="default"/>
      </w:rPr>
    </w:lvl>
    <w:lvl w:ilvl="3" w:tplc="011AA40E" w:tentative="1">
      <w:start w:val="1"/>
      <w:numFmt w:val="bullet"/>
      <w:lvlText w:val="•"/>
      <w:lvlJc w:val="left"/>
      <w:pPr>
        <w:tabs>
          <w:tab w:val="num" w:pos="2880"/>
        </w:tabs>
        <w:ind w:left="2880" w:hanging="360"/>
      </w:pPr>
      <w:rPr>
        <w:rFonts w:ascii="Arial" w:hAnsi="Arial" w:hint="default"/>
      </w:rPr>
    </w:lvl>
    <w:lvl w:ilvl="4" w:tplc="59D49352" w:tentative="1">
      <w:start w:val="1"/>
      <w:numFmt w:val="bullet"/>
      <w:lvlText w:val="•"/>
      <w:lvlJc w:val="left"/>
      <w:pPr>
        <w:tabs>
          <w:tab w:val="num" w:pos="3600"/>
        </w:tabs>
        <w:ind w:left="3600" w:hanging="360"/>
      </w:pPr>
      <w:rPr>
        <w:rFonts w:ascii="Arial" w:hAnsi="Arial" w:hint="default"/>
      </w:rPr>
    </w:lvl>
    <w:lvl w:ilvl="5" w:tplc="24B81D06" w:tentative="1">
      <w:start w:val="1"/>
      <w:numFmt w:val="bullet"/>
      <w:lvlText w:val="•"/>
      <w:lvlJc w:val="left"/>
      <w:pPr>
        <w:tabs>
          <w:tab w:val="num" w:pos="4320"/>
        </w:tabs>
        <w:ind w:left="4320" w:hanging="360"/>
      </w:pPr>
      <w:rPr>
        <w:rFonts w:ascii="Arial" w:hAnsi="Arial" w:hint="default"/>
      </w:rPr>
    </w:lvl>
    <w:lvl w:ilvl="6" w:tplc="C388F070" w:tentative="1">
      <w:start w:val="1"/>
      <w:numFmt w:val="bullet"/>
      <w:lvlText w:val="•"/>
      <w:lvlJc w:val="left"/>
      <w:pPr>
        <w:tabs>
          <w:tab w:val="num" w:pos="5040"/>
        </w:tabs>
        <w:ind w:left="5040" w:hanging="360"/>
      </w:pPr>
      <w:rPr>
        <w:rFonts w:ascii="Arial" w:hAnsi="Arial" w:hint="default"/>
      </w:rPr>
    </w:lvl>
    <w:lvl w:ilvl="7" w:tplc="85F2047C" w:tentative="1">
      <w:start w:val="1"/>
      <w:numFmt w:val="bullet"/>
      <w:lvlText w:val="•"/>
      <w:lvlJc w:val="left"/>
      <w:pPr>
        <w:tabs>
          <w:tab w:val="num" w:pos="5760"/>
        </w:tabs>
        <w:ind w:left="5760" w:hanging="360"/>
      </w:pPr>
      <w:rPr>
        <w:rFonts w:ascii="Arial" w:hAnsi="Arial" w:hint="default"/>
      </w:rPr>
    </w:lvl>
    <w:lvl w:ilvl="8" w:tplc="5B44DA3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12B448C"/>
    <w:multiLevelType w:val="hybridMultilevel"/>
    <w:tmpl w:val="F8825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04821044">
    <w:abstractNumId w:val="2"/>
  </w:num>
  <w:num w:numId="2" w16cid:durableId="1046030320">
    <w:abstractNumId w:val="8"/>
  </w:num>
  <w:num w:numId="3" w16cid:durableId="1423062995">
    <w:abstractNumId w:val="5"/>
  </w:num>
  <w:num w:numId="4" w16cid:durableId="1211574263">
    <w:abstractNumId w:val="4"/>
  </w:num>
  <w:num w:numId="5" w16cid:durableId="997537784">
    <w:abstractNumId w:val="7"/>
  </w:num>
  <w:num w:numId="6" w16cid:durableId="1631939337">
    <w:abstractNumId w:val="1"/>
  </w:num>
  <w:num w:numId="7" w16cid:durableId="2049405109">
    <w:abstractNumId w:val="3"/>
  </w:num>
  <w:num w:numId="8" w16cid:durableId="1617102439">
    <w:abstractNumId w:val="6"/>
  </w:num>
  <w:num w:numId="9" w16cid:durableId="666206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en-US" w:vendorID="64" w:dllVersion="6" w:nlCheck="1" w:checkStyle="0"/>
  <w:activeWritingStyle w:appName="MSWord" w:lang="fr-FR" w:vendorID="64" w:dllVersion="6" w:nlCheck="1" w:checkStyle="1"/>
  <w:activeWritingStyle w:appName="MSWord" w:lang="it-IT"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proofState w:spelling="clean" w:grammar="clean"/>
  <w:attachedTemplate r:id="rId1"/>
  <w:defaultTabStop w:val="720"/>
  <w:hyphenationZone w:val="283"/>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style="mso-position-horizontal-relative:page;mso-position-vertical-relative:page" strokecolor="none [3206]">
      <v:stroke color="none [3206]" weight=".11pt"/>
      <v:shadow on="t" opacity="22938f" offset="0"/>
      <v:textbox inset=",7.2pt,,7.2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057"/>
    <w:rsid w:val="000107CA"/>
    <w:rsid w:val="00017B06"/>
    <w:rsid w:val="00020E8A"/>
    <w:rsid w:val="000223C9"/>
    <w:rsid w:val="0002685E"/>
    <w:rsid w:val="00030954"/>
    <w:rsid w:val="00030EFF"/>
    <w:rsid w:val="00033159"/>
    <w:rsid w:val="00034098"/>
    <w:rsid w:val="00035B9C"/>
    <w:rsid w:val="00036031"/>
    <w:rsid w:val="00037EAD"/>
    <w:rsid w:val="00042E3D"/>
    <w:rsid w:val="00052775"/>
    <w:rsid w:val="00052C30"/>
    <w:rsid w:val="00052C64"/>
    <w:rsid w:val="00053AC0"/>
    <w:rsid w:val="00054650"/>
    <w:rsid w:val="00054AB4"/>
    <w:rsid w:val="00056657"/>
    <w:rsid w:val="00056995"/>
    <w:rsid w:val="0006347E"/>
    <w:rsid w:val="000635B8"/>
    <w:rsid w:val="00063984"/>
    <w:rsid w:val="0006659A"/>
    <w:rsid w:val="00071DA3"/>
    <w:rsid w:val="000734DC"/>
    <w:rsid w:val="000773BA"/>
    <w:rsid w:val="00077E91"/>
    <w:rsid w:val="000818B4"/>
    <w:rsid w:val="0008280D"/>
    <w:rsid w:val="000844DB"/>
    <w:rsid w:val="0008473A"/>
    <w:rsid w:val="000856BD"/>
    <w:rsid w:val="00092021"/>
    <w:rsid w:val="000926A0"/>
    <w:rsid w:val="00094233"/>
    <w:rsid w:val="00096140"/>
    <w:rsid w:val="00096C4F"/>
    <w:rsid w:val="00097762"/>
    <w:rsid w:val="00097F1D"/>
    <w:rsid w:val="000A6769"/>
    <w:rsid w:val="000B1B68"/>
    <w:rsid w:val="000B2E96"/>
    <w:rsid w:val="000B482B"/>
    <w:rsid w:val="000B5C75"/>
    <w:rsid w:val="000B67C9"/>
    <w:rsid w:val="000C14AB"/>
    <w:rsid w:val="000C1549"/>
    <w:rsid w:val="000C199E"/>
    <w:rsid w:val="000C1CA7"/>
    <w:rsid w:val="000D0A41"/>
    <w:rsid w:val="000D1A0F"/>
    <w:rsid w:val="000D24A2"/>
    <w:rsid w:val="000D2987"/>
    <w:rsid w:val="000D4CD6"/>
    <w:rsid w:val="000D5E34"/>
    <w:rsid w:val="000D7282"/>
    <w:rsid w:val="000E2133"/>
    <w:rsid w:val="000F048D"/>
    <w:rsid w:val="000F445A"/>
    <w:rsid w:val="00100FE2"/>
    <w:rsid w:val="001017E8"/>
    <w:rsid w:val="001118EA"/>
    <w:rsid w:val="0011299C"/>
    <w:rsid w:val="00112C9F"/>
    <w:rsid w:val="0011324D"/>
    <w:rsid w:val="00113BFA"/>
    <w:rsid w:val="001148F9"/>
    <w:rsid w:val="00117299"/>
    <w:rsid w:val="001230B3"/>
    <w:rsid w:val="00123C49"/>
    <w:rsid w:val="001244A0"/>
    <w:rsid w:val="00131309"/>
    <w:rsid w:val="0013172B"/>
    <w:rsid w:val="00135E8A"/>
    <w:rsid w:val="00137D89"/>
    <w:rsid w:val="00137F3E"/>
    <w:rsid w:val="001416EB"/>
    <w:rsid w:val="00145A45"/>
    <w:rsid w:val="001505D8"/>
    <w:rsid w:val="00151212"/>
    <w:rsid w:val="00152966"/>
    <w:rsid w:val="00152FF1"/>
    <w:rsid w:val="001573BE"/>
    <w:rsid w:val="00165BDE"/>
    <w:rsid w:val="00172328"/>
    <w:rsid w:val="00172FAE"/>
    <w:rsid w:val="0017359B"/>
    <w:rsid w:val="00175C9E"/>
    <w:rsid w:val="00176B2A"/>
    <w:rsid w:val="00177578"/>
    <w:rsid w:val="001821C0"/>
    <w:rsid w:val="00182E4F"/>
    <w:rsid w:val="001878CB"/>
    <w:rsid w:val="001902F1"/>
    <w:rsid w:val="00193C57"/>
    <w:rsid w:val="00194F3B"/>
    <w:rsid w:val="001952FE"/>
    <w:rsid w:val="001965AD"/>
    <w:rsid w:val="00196B9B"/>
    <w:rsid w:val="001A01BB"/>
    <w:rsid w:val="001A1592"/>
    <w:rsid w:val="001A5889"/>
    <w:rsid w:val="001B1EC3"/>
    <w:rsid w:val="001B4B41"/>
    <w:rsid w:val="001B4DEE"/>
    <w:rsid w:val="001B5325"/>
    <w:rsid w:val="001B6682"/>
    <w:rsid w:val="001B6BAE"/>
    <w:rsid w:val="001B7C5F"/>
    <w:rsid w:val="001C016C"/>
    <w:rsid w:val="001C035B"/>
    <w:rsid w:val="001C0E74"/>
    <w:rsid w:val="001C317F"/>
    <w:rsid w:val="001D1518"/>
    <w:rsid w:val="001D5716"/>
    <w:rsid w:val="001E16F6"/>
    <w:rsid w:val="001E29F4"/>
    <w:rsid w:val="001E6805"/>
    <w:rsid w:val="001F263A"/>
    <w:rsid w:val="001F2F58"/>
    <w:rsid w:val="001F4605"/>
    <w:rsid w:val="001F77DB"/>
    <w:rsid w:val="001F7B2E"/>
    <w:rsid w:val="00213172"/>
    <w:rsid w:val="00216A38"/>
    <w:rsid w:val="00216A45"/>
    <w:rsid w:val="0021798B"/>
    <w:rsid w:val="00217FCC"/>
    <w:rsid w:val="0022039B"/>
    <w:rsid w:val="00220FA6"/>
    <w:rsid w:val="00226116"/>
    <w:rsid w:val="00226248"/>
    <w:rsid w:val="00226295"/>
    <w:rsid w:val="0023105E"/>
    <w:rsid w:val="00233283"/>
    <w:rsid w:val="00234A8D"/>
    <w:rsid w:val="00250927"/>
    <w:rsid w:val="002521AC"/>
    <w:rsid w:val="0025573E"/>
    <w:rsid w:val="002571EB"/>
    <w:rsid w:val="00260D16"/>
    <w:rsid w:val="00261519"/>
    <w:rsid w:val="00262590"/>
    <w:rsid w:val="00263BE8"/>
    <w:rsid w:val="002703DF"/>
    <w:rsid w:val="00272AD6"/>
    <w:rsid w:val="002739D0"/>
    <w:rsid w:val="002757AC"/>
    <w:rsid w:val="002773CD"/>
    <w:rsid w:val="00280201"/>
    <w:rsid w:val="002810F6"/>
    <w:rsid w:val="00281D06"/>
    <w:rsid w:val="00284540"/>
    <w:rsid w:val="00290372"/>
    <w:rsid w:val="00290638"/>
    <w:rsid w:val="00292203"/>
    <w:rsid w:val="00292E47"/>
    <w:rsid w:val="0029351D"/>
    <w:rsid w:val="00296834"/>
    <w:rsid w:val="002B33B3"/>
    <w:rsid w:val="002B5553"/>
    <w:rsid w:val="002B7155"/>
    <w:rsid w:val="002C498F"/>
    <w:rsid w:val="002C59C3"/>
    <w:rsid w:val="002C7232"/>
    <w:rsid w:val="002D2AC8"/>
    <w:rsid w:val="002D3AC1"/>
    <w:rsid w:val="002D40ED"/>
    <w:rsid w:val="002D5DEA"/>
    <w:rsid w:val="002D5FE0"/>
    <w:rsid w:val="002E51A5"/>
    <w:rsid w:val="002F1B64"/>
    <w:rsid w:val="002F59E8"/>
    <w:rsid w:val="002F5EB8"/>
    <w:rsid w:val="002F6CF4"/>
    <w:rsid w:val="003013F9"/>
    <w:rsid w:val="00301C6D"/>
    <w:rsid w:val="00302984"/>
    <w:rsid w:val="00303BF4"/>
    <w:rsid w:val="00303D9B"/>
    <w:rsid w:val="00323D50"/>
    <w:rsid w:val="00325973"/>
    <w:rsid w:val="00333B8C"/>
    <w:rsid w:val="00334C4F"/>
    <w:rsid w:val="00336FEA"/>
    <w:rsid w:val="003370BA"/>
    <w:rsid w:val="00341580"/>
    <w:rsid w:val="00342CB4"/>
    <w:rsid w:val="00347040"/>
    <w:rsid w:val="00360571"/>
    <w:rsid w:val="0036228C"/>
    <w:rsid w:val="00366E4F"/>
    <w:rsid w:val="003702DC"/>
    <w:rsid w:val="00384F1B"/>
    <w:rsid w:val="003851E4"/>
    <w:rsid w:val="00385572"/>
    <w:rsid w:val="00391E09"/>
    <w:rsid w:val="003924A2"/>
    <w:rsid w:val="00392F71"/>
    <w:rsid w:val="003938F0"/>
    <w:rsid w:val="003944B7"/>
    <w:rsid w:val="00397DFC"/>
    <w:rsid w:val="003A378E"/>
    <w:rsid w:val="003B0E5F"/>
    <w:rsid w:val="003B35B5"/>
    <w:rsid w:val="003B422D"/>
    <w:rsid w:val="003C2FD1"/>
    <w:rsid w:val="003C51CC"/>
    <w:rsid w:val="003D1E62"/>
    <w:rsid w:val="003D31AF"/>
    <w:rsid w:val="003D4E09"/>
    <w:rsid w:val="003E1B97"/>
    <w:rsid w:val="003E2625"/>
    <w:rsid w:val="003E406D"/>
    <w:rsid w:val="003E4BC3"/>
    <w:rsid w:val="003E616F"/>
    <w:rsid w:val="003E6A69"/>
    <w:rsid w:val="003F1AD4"/>
    <w:rsid w:val="003F5ACE"/>
    <w:rsid w:val="003F66C9"/>
    <w:rsid w:val="00403800"/>
    <w:rsid w:val="00410ADC"/>
    <w:rsid w:val="004141C0"/>
    <w:rsid w:val="004164F5"/>
    <w:rsid w:val="00417AE5"/>
    <w:rsid w:val="0042000E"/>
    <w:rsid w:val="0042236D"/>
    <w:rsid w:val="004245AE"/>
    <w:rsid w:val="00431822"/>
    <w:rsid w:val="00432416"/>
    <w:rsid w:val="00433D17"/>
    <w:rsid w:val="00440AFC"/>
    <w:rsid w:val="00440F85"/>
    <w:rsid w:val="0044112F"/>
    <w:rsid w:val="00443B22"/>
    <w:rsid w:val="00445E38"/>
    <w:rsid w:val="004460E4"/>
    <w:rsid w:val="0044628E"/>
    <w:rsid w:val="0045117B"/>
    <w:rsid w:val="00453918"/>
    <w:rsid w:val="00454CA5"/>
    <w:rsid w:val="00463BC6"/>
    <w:rsid w:val="004655ED"/>
    <w:rsid w:val="0047159B"/>
    <w:rsid w:val="0047209B"/>
    <w:rsid w:val="00473C95"/>
    <w:rsid w:val="004775CD"/>
    <w:rsid w:val="00480E1D"/>
    <w:rsid w:val="00481584"/>
    <w:rsid w:val="004826CE"/>
    <w:rsid w:val="00482FD3"/>
    <w:rsid w:val="00483D3F"/>
    <w:rsid w:val="004877E1"/>
    <w:rsid w:val="00487A64"/>
    <w:rsid w:val="00492ED0"/>
    <w:rsid w:val="004937CF"/>
    <w:rsid w:val="00493BF7"/>
    <w:rsid w:val="00495863"/>
    <w:rsid w:val="004962C4"/>
    <w:rsid w:val="004A1120"/>
    <w:rsid w:val="004A1435"/>
    <w:rsid w:val="004A14D1"/>
    <w:rsid w:val="004A2E3F"/>
    <w:rsid w:val="004A446C"/>
    <w:rsid w:val="004B64ED"/>
    <w:rsid w:val="004B71E3"/>
    <w:rsid w:val="004C239D"/>
    <w:rsid w:val="004C30E5"/>
    <w:rsid w:val="004C6310"/>
    <w:rsid w:val="004C7A51"/>
    <w:rsid w:val="004D36B2"/>
    <w:rsid w:val="004E2EF6"/>
    <w:rsid w:val="004E3647"/>
    <w:rsid w:val="004E3F39"/>
    <w:rsid w:val="004E471B"/>
    <w:rsid w:val="004E4BF5"/>
    <w:rsid w:val="004F1C30"/>
    <w:rsid w:val="004F6B0C"/>
    <w:rsid w:val="004F78CE"/>
    <w:rsid w:val="005021BF"/>
    <w:rsid w:val="005100AE"/>
    <w:rsid w:val="00513746"/>
    <w:rsid w:val="00515541"/>
    <w:rsid w:val="00521AB3"/>
    <w:rsid w:val="00526834"/>
    <w:rsid w:val="00530F6E"/>
    <w:rsid w:val="00534D5D"/>
    <w:rsid w:val="00537B36"/>
    <w:rsid w:val="005427B9"/>
    <w:rsid w:val="00545D31"/>
    <w:rsid w:val="00546A41"/>
    <w:rsid w:val="005472A1"/>
    <w:rsid w:val="005552FB"/>
    <w:rsid w:val="005565B1"/>
    <w:rsid w:val="00556C5B"/>
    <w:rsid w:val="00557428"/>
    <w:rsid w:val="00560067"/>
    <w:rsid w:val="0056506C"/>
    <w:rsid w:val="005658FC"/>
    <w:rsid w:val="0056643C"/>
    <w:rsid w:val="0056712F"/>
    <w:rsid w:val="005672BB"/>
    <w:rsid w:val="005713CA"/>
    <w:rsid w:val="00571EF3"/>
    <w:rsid w:val="0057495A"/>
    <w:rsid w:val="00575755"/>
    <w:rsid w:val="00577788"/>
    <w:rsid w:val="00580656"/>
    <w:rsid w:val="00581C79"/>
    <w:rsid w:val="00585517"/>
    <w:rsid w:val="00586EFB"/>
    <w:rsid w:val="00587177"/>
    <w:rsid w:val="00587836"/>
    <w:rsid w:val="0059190F"/>
    <w:rsid w:val="00594F81"/>
    <w:rsid w:val="005956B9"/>
    <w:rsid w:val="00595C20"/>
    <w:rsid w:val="005964F0"/>
    <w:rsid w:val="005B06F4"/>
    <w:rsid w:val="005B0FB5"/>
    <w:rsid w:val="005B119E"/>
    <w:rsid w:val="005C0BEC"/>
    <w:rsid w:val="005C1AD5"/>
    <w:rsid w:val="005C74C7"/>
    <w:rsid w:val="005D2358"/>
    <w:rsid w:val="005D5505"/>
    <w:rsid w:val="005E32D9"/>
    <w:rsid w:val="005F1377"/>
    <w:rsid w:val="005F55E7"/>
    <w:rsid w:val="005F6D9D"/>
    <w:rsid w:val="0060096A"/>
    <w:rsid w:val="006101FD"/>
    <w:rsid w:val="006125CE"/>
    <w:rsid w:val="00612C94"/>
    <w:rsid w:val="006170E4"/>
    <w:rsid w:val="00622A5B"/>
    <w:rsid w:val="006260E1"/>
    <w:rsid w:val="00633AAE"/>
    <w:rsid w:val="006378C6"/>
    <w:rsid w:val="006426D5"/>
    <w:rsid w:val="00644ABC"/>
    <w:rsid w:val="006458CC"/>
    <w:rsid w:val="00645B1C"/>
    <w:rsid w:val="006506DB"/>
    <w:rsid w:val="00654669"/>
    <w:rsid w:val="00656936"/>
    <w:rsid w:val="00660421"/>
    <w:rsid w:val="00661A3A"/>
    <w:rsid w:val="00661AE2"/>
    <w:rsid w:val="006620BE"/>
    <w:rsid w:val="006635F8"/>
    <w:rsid w:val="00676D63"/>
    <w:rsid w:val="0068064D"/>
    <w:rsid w:val="00681FEA"/>
    <w:rsid w:val="00685C5D"/>
    <w:rsid w:val="006870D9"/>
    <w:rsid w:val="00693022"/>
    <w:rsid w:val="006A06B9"/>
    <w:rsid w:val="006A09E4"/>
    <w:rsid w:val="006A24D0"/>
    <w:rsid w:val="006A5998"/>
    <w:rsid w:val="006A6C9C"/>
    <w:rsid w:val="006B1E21"/>
    <w:rsid w:val="006B4525"/>
    <w:rsid w:val="006B4D8C"/>
    <w:rsid w:val="006C1312"/>
    <w:rsid w:val="006C17E9"/>
    <w:rsid w:val="006D0761"/>
    <w:rsid w:val="006D2766"/>
    <w:rsid w:val="006D595A"/>
    <w:rsid w:val="006E328E"/>
    <w:rsid w:val="006E65C4"/>
    <w:rsid w:val="006E7CE7"/>
    <w:rsid w:val="006F2B49"/>
    <w:rsid w:val="006F49C2"/>
    <w:rsid w:val="00700049"/>
    <w:rsid w:val="00701CEC"/>
    <w:rsid w:val="00704A98"/>
    <w:rsid w:val="00707E44"/>
    <w:rsid w:val="00711780"/>
    <w:rsid w:val="007117C5"/>
    <w:rsid w:val="00713E80"/>
    <w:rsid w:val="00714DE7"/>
    <w:rsid w:val="007175FD"/>
    <w:rsid w:val="007204FB"/>
    <w:rsid w:val="007209ED"/>
    <w:rsid w:val="00723EA6"/>
    <w:rsid w:val="007241FA"/>
    <w:rsid w:val="007259E9"/>
    <w:rsid w:val="0073005C"/>
    <w:rsid w:val="00730504"/>
    <w:rsid w:val="00733114"/>
    <w:rsid w:val="007437E1"/>
    <w:rsid w:val="0074580A"/>
    <w:rsid w:val="007461DE"/>
    <w:rsid w:val="00746C39"/>
    <w:rsid w:val="00746EE9"/>
    <w:rsid w:val="00747BAF"/>
    <w:rsid w:val="007522EF"/>
    <w:rsid w:val="007538CC"/>
    <w:rsid w:val="00753E9D"/>
    <w:rsid w:val="00754C2D"/>
    <w:rsid w:val="0075652B"/>
    <w:rsid w:val="007566D6"/>
    <w:rsid w:val="00760B38"/>
    <w:rsid w:val="00761BCE"/>
    <w:rsid w:val="00761F74"/>
    <w:rsid w:val="00765EE4"/>
    <w:rsid w:val="00766C92"/>
    <w:rsid w:val="007713DF"/>
    <w:rsid w:val="00772CA3"/>
    <w:rsid w:val="0077503E"/>
    <w:rsid w:val="007844AC"/>
    <w:rsid w:val="00784CEA"/>
    <w:rsid w:val="007855C1"/>
    <w:rsid w:val="00787323"/>
    <w:rsid w:val="00790B18"/>
    <w:rsid w:val="00791242"/>
    <w:rsid w:val="00794E93"/>
    <w:rsid w:val="0079612D"/>
    <w:rsid w:val="007A1B32"/>
    <w:rsid w:val="007A2530"/>
    <w:rsid w:val="007A284A"/>
    <w:rsid w:val="007A2B5A"/>
    <w:rsid w:val="007A2F75"/>
    <w:rsid w:val="007A63A6"/>
    <w:rsid w:val="007B0ACA"/>
    <w:rsid w:val="007B6526"/>
    <w:rsid w:val="007B71A6"/>
    <w:rsid w:val="007C079D"/>
    <w:rsid w:val="007C1DC9"/>
    <w:rsid w:val="007D25BA"/>
    <w:rsid w:val="007D2B5C"/>
    <w:rsid w:val="007D7681"/>
    <w:rsid w:val="007E22FB"/>
    <w:rsid w:val="007E6470"/>
    <w:rsid w:val="007E6B09"/>
    <w:rsid w:val="007F0496"/>
    <w:rsid w:val="007F332B"/>
    <w:rsid w:val="0080048E"/>
    <w:rsid w:val="00801768"/>
    <w:rsid w:val="00813750"/>
    <w:rsid w:val="008179BF"/>
    <w:rsid w:val="00822CDF"/>
    <w:rsid w:val="00827A2B"/>
    <w:rsid w:val="00831C45"/>
    <w:rsid w:val="008406C4"/>
    <w:rsid w:val="00840FD2"/>
    <w:rsid w:val="008415CE"/>
    <w:rsid w:val="00843209"/>
    <w:rsid w:val="00844069"/>
    <w:rsid w:val="0084523F"/>
    <w:rsid w:val="00846D35"/>
    <w:rsid w:val="008474BD"/>
    <w:rsid w:val="00852902"/>
    <w:rsid w:val="00862892"/>
    <w:rsid w:val="00862F40"/>
    <w:rsid w:val="00864435"/>
    <w:rsid w:val="00864637"/>
    <w:rsid w:val="00867FDA"/>
    <w:rsid w:val="00871942"/>
    <w:rsid w:val="00872265"/>
    <w:rsid w:val="00873756"/>
    <w:rsid w:val="008770A0"/>
    <w:rsid w:val="008818BB"/>
    <w:rsid w:val="008820A8"/>
    <w:rsid w:val="00882A32"/>
    <w:rsid w:val="00885AD7"/>
    <w:rsid w:val="00885D40"/>
    <w:rsid w:val="00886A5C"/>
    <w:rsid w:val="008907BD"/>
    <w:rsid w:val="0089221B"/>
    <w:rsid w:val="00892BAA"/>
    <w:rsid w:val="008961E9"/>
    <w:rsid w:val="00896CBE"/>
    <w:rsid w:val="008A01A4"/>
    <w:rsid w:val="008A39B8"/>
    <w:rsid w:val="008A45AF"/>
    <w:rsid w:val="008A6856"/>
    <w:rsid w:val="008B36B2"/>
    <w:rsid w:val="008B5938"/>
    <w:rsid w:val="008B5F03"/>
    <w:rsid w:val="008C17A4"/>
    <w:rsid w:val="008C32EA"/>
    <w:rsid w:val="008C4C9C"/>
    <w:rsid w:val="008C6386"/>
    <w:rsid w:val="008D1AB8"/>
    <w:rsid w:val="008D326E"/>
    <w:rsid w:val="008E2154"/>
    <w:rsid w:val="008E2384"/>
    <w:rsid w:val="008E6215"/>
    <w:rsid w:val="008E6781"/>
    <w:rsid w:val="008F0001"/>
    <w:rsid w:val="008F0692"/>
    <w:rsid w:val="008F2906"/>
    <w:rsid w:val="008F74C3"/>
    <w:rsid w:val="00900AFD"/>
    <w:rsid w:val="00901328"/>
    <w:rsid w:val="009016C0"/>
    <w:rsid w:val="00903A30"/>
    <w:rsid w:val="00905625"/>
    <w:rsid w:val="0090595B"/>
    <w:rsid w:val="00907129"/>
    <w:rsid w:val="00912B97"/>
    <w:rsid w:val="00923322"/>
    <w:rsid w:val="00926057"/>
    <w:rsid w:val="00926677"/>
    <w:rsid w:val="009324F6"/>
    <w:rsid w:val="00940BDB"/>
    <w:rsid w:val="00943DCD"/>
    <w:rsid w:val="00945CAC"/>
    <w:rsid w:val="00950826"/>
    <w:rsid w:val="009530EE"/>
    <w:rsid w:val="009607F6"/>
    <w:rsid w:val="00961D3C"/>
    <w:rsid w:val="00964146"/>
    <w:rsid w:val="0096415A"/>
    <w:rsid w:val="009659B7"/>
    <w:rsid w:val="009669A2"/>
    <w:rsid w:val="00967634"/>
    <w:rsid w:val="009714F5"/>
    <w:rsid w:val="009719BC"/>
    <w:rsid w:val="00972882"/>
    <w:rsid w:val="00974AA1"/>
    <w:rsid w:val="00986755"/>
    <w:rsid w:val="00990C56"/>
    <w:rsid w:val="00991481"/>
    <w:rsid w:val="00991DA4"/>
    <w:rsid w:val="009921E8"/>
    <w:rsid w:val="00992707"/>
    <w:rsid w:val="00997287"/>
    <w:rsid w:val="0099795E"/>
    <w:rsid w:val="009A28B8"/>
    <w:rsid w:val="009A2C2E"/>
    <w:rsid w:val="009A4557"/>
    <w:rsid w:val="009B0031"/>
    <w:rsid w:val="009B4177"/>
    <w:rsid w:val="009B44DE"/>
    <w:rsid w:val="009B720D"/>
    <w:rsid w:val="009B7E08"/>
    <w:rsid w:val="009C01CF"/>
    <w:rsid w:val="009C2D2A"/>
    <w:rsid w:val="009C4F5D"/>
    <w:rsid w:val="009C63F5"/>
    <w:rsid w:val="009C6DBC"/>
    <w:rsid w:val="009C703D"/>
    <w:rsid w:val="009D0629"/>
    <w:rsid w:val="009D4FE2"/>
    <w:rsid w:val="009D505C"/>
    <w:rsid w:val="009E0A45"/>
    <w:rsid w:val="009E12FC"/>
    <w:rsid w:val="009E16B5"/>
    <w:rsid w:val="00A0298B"/>
    <w:rsid w:val="00A02C2A"/>
    <w:rsid w:val="00A10278"/>
    <w:rsid w:val="00A111AB"/>
    <w:rsid w:val="00A15A0A"/>
    <w:rsid w:val="00A167DB"/>
    <w:rsid w:val="00A172EA"/>
    <w:rsid w:val="00A23206"/>
    <w:rsid w:val="00A303D6"/>
    <w:rsid w:val="00A32C44"/>
    <w:rsid w:val="00A403F9"/>
    <w:rsid w:val="00A40E26"/>
    <w:rsid w:val="00A40EBC"/>
    <w:rsid w:val="00A40F80"/>
    <w:rsid w:val="00A447C8"/>
    <w:rsid w:val="00A44B29"/>
    <w:rsid w:val="00A51332"/>
    <w:rsid w:val="00A5188B"/>
    <w:rsid w:val="00A51B1D"/>
    <w:rsid w:val="00A5433B"/>
    <w:rsid w:val="00A57D22"/>
    <w:rsid w:val="00A6092F"/>
    <w:rsid w:val="00A660B2"/>
    <w:rsid w:val="00A6621B"/>
    <w:rsid w:val="00A75178"/>
    <w:rsid w:val="00A80935"/>
    <w:rsid w:val="00A821B1"/>
    <w:rsid w:val="00A824B7"/>
    <w:rsid w:val="00A825D1"/>
    <w:rsid w:val="00A85D47"/>
    <w:rsid w:val="00A87A42"/>
    <w:rsid w:val="00A928B8"/>
    <w:rsid w:val="00A938CE"/>
    <w:rsid w:val="00A94C5A"/>
    <w:rsid w:val="00A96E89"/>
    <w:rsid w:val="00AA0461"/>
    <w:rsid w:val="00AA2AA7"/>
    <w:rsid w:val="00AA50EA"/>
    <w:rsid w:val="00AA5315"/>
    <w:rsid w:val="00AA7CAC"/>
    <w:rsid w:val="00AB05F4"/>
    <w:rsid w:val="00AB1DD1"/>
    <w:rsid w:val="00AB4541"/>
    <w:rsid w:val="00AC1A9A"/>
    <w:rsid w:val="00AC3D00"/>
    <w:rsid w:val="00AC5FDE"/>
    <w:rsid w:val="00AC746D"/>
    <w:rsid w:val="00AD1084"/>
    <w:rsid w:val="00AD1A69"/>
    <w:rsid w:val="00AD3BE6"/>
    <w:rsid w:val="00AE3998"/>
    <w:rsid w:val="00AE6026"/>
    <w:rsid w:val="00AE65DF"/>
    <w:rsid w:val="00AE7144"/>
    <w:rsid w:val="00AF08BA"/>
    <w:rsid w:val="00AF1897"/>
    <w:rsid w:val="00AF1ED8"/>
    <w:rsid w:val="00AF362C"/>
    <w:rsid w:val="00AF5B82"/>
    <w:rsid w:val="00B00CFF"/>
    <w:rsid w:val="00B034A0"/>
    <w:rsid w:val="00B03B8D"/>
    <w:rsid w:val="00B07F72"/>
    <w:rsid w:val="00B10D51"/>
    <w:rsid w:val="00B11039"/>
    <w:rsid w:val="00B15888"/>
    <w:rsid w:val="00B227C1"/>
    <w:rsid w:val="00B311AA"/>
    <w:rsid w:val="00B33004"/>
    <w:rsid w:val="00B3348D"/>
    <w:rsid w:val="00B47351"/>
    <w:rsid w:val="00B50A96"/>
    <w:rsid w:val="00B513F9"/>
    <w:rsid w:val="00B53507"/>
    <w:rsid w:val="00B54187"/>
    <w:rsid w:val="00B60379"/>
    <w:rsid w:val="00B60DEE"/>
    <w:rsid w:val="00B61B0C"/>
    <w:rsid w:val="00B632C4"/>
    <w:rsid w:val="00B64CC3"/>
    <w:rsid w:val="00B6506B"/>
    <w:rsid w:val="00B67455"/>
    <w:rsid w:val="00B67CAA"/>
    <w:rsid w:val="00B71AA8"/>
    <w:rsid w:val="00B72B79"/>
    <w:rsid w:val="00B746AB"/>
    <w:rsid w:val="00B76758"/>
    <w:rsid w:val="00B92EBF"/>
    <w:rsid w:val="00B97277"/>
    <w:rsid w:val="00BA1906"/>
    <w:rsid w:val="00BA3ECF"/>
    <w:rsid w:val="00BA41B1"/>
    <w:rsid w:val="00BB0E62"/>
    <w:rsid w:val="00BB439B"/>
    <w:rsid w:val="00BB5981"/>
    <w:rsid w:val="00BC2EA5"/>
    <w:rsid w:val="00BC350A"/>
    <w:rsid w:val="00BD3BED"/>
    <w:rsid w:val="00BD4160"/>
    <w:rsid w:val="00BE12C9"/>
    <w:rsid w:val="00BE184C"/>
    <w:rsid w:val="00BE785D"/>
    <w:rsid w:val="00BF30F8"/>
    <w:rsid w:val="00BF63A5"/>
    <w:rsid w:val="00C002CF"/>
    <w:rsid w:val="00C006BF"/>
    <w:rsid w:val="00C0324D"/>
    <w:rsid w:val="00C13740"/>
    <w:rsid w:val="00C155E6"/>
    <w:rsid w:val="00C17A77"/>
    <w:rsid w:val="00C2230C"/>
    <w:rsid w:val="00C2285B"/>
    <w:rsid w:val="00C404D7"/>
    <w:rsid w:val="00C42C6C"/>
    <w:rsid w:val="00C464B7"/>
    <w:rsid w:val="00C46B30"/>
    <w:rsid w:val="00C504B7"/>
    <w:rsid w:val="00C53405"/>
    <w:rsid w:val="00C555CE"/>
    <w:rsid w:val="00C611B0"/>
    <w:rsid w:val="00C75CC7"/>
    <w:rsid w:val="00C82FA8"/>
    <w:rsid w:val="00C8444E"/>
    <w:rsid w:val="00C86245"/>
    <w:rsid w:val="00C91C27"/>
    <w:rsid w:val="00C9297E"/>
    <w:rsid w:val="00C92EAD"/>
    <w:rsid w:val="00C94CF7"/>
    <w:rsid w:val="00C9758A"/>
    <w:rsid w:val="00CA0C13"/>
    <w:rsid w:val="00CA205A"/>
    <w:rsid w:val="00CA20E5"/>
    <w:rsid w:val="00CB1B85"/>
    <w:rsid w:val="00CB2481"/>
    <w:rsid w:val="00CB45CA"/>
    <w:rsid w:val="00CB6315"/>
    <w:rsid w:val="00CC559C"/>
    <w:rsid w:val="00CD0FBB"/>
    <w:rsid w:val="00CD16C1"/>
    <w:rsid w:val="00CD46B3"/>
    <w:rsid w:val="00CD6434"/>
    <w:rsid w:val="00CD6E3B"/>
    <w:rsid w:val="00CE4BDD"/>
    <w:rsid w:val="00CE66BA"/>
    <w:rsid w:val="00CF3749"/>
    <w:rsid w:val="00CF3E14"/>
    <w:rsid w:val="00CF43B9"/>
    <w:rsid w:val="00CF4C6B"/>
    <w:rsid w:val="00CF5CB8"/>
    <w:rsid w:val="00CF6B9F"/>
    <w:rsid w:val="00D00834"/>
    <w:rsid w:val="00D00A74"/>
    <w:rsid w:val="00D0278E"/>
    <w:rsid w:val="00D049B0"/>
    <w:rsid w:val="00D0520A"/>
    <w:rsid w:val="00D05427"/>
    <w:rsid w:val="00D13C77"/>
    <w:rsid w:val="00D174BF"/>
    <w:rsid w:val="00D21B3E"/>
    <w:rsid w:val="00D22EC7"/>
    <w:rsid w:val="00D2375B"/>
    <w:rsid w:val="00D24588"/>
    <w:rsid w:val="00D26A4A"/>
    <w:rsid w:val="00D30CCD"/>
    <w:rsid w:val="00D33AE3"/>
    <w:rsid w:val="00D36EFD"/>
    <w:rsid w:val="00D403D6"/>
    <w:rsid w:val="00D40456"/>
    <w:rsid w:val="00D40FFE"/>
    <w:rsid w:val="00D44A1D"/>
    <w:rsid w:val="00D45087"/>
    <w:rsid w:val="00D457D3"/>
    <w:rsid w:val="00D45C63"/>
    <w:rsid w:val="00D51238"/>
    <w:rsid w:val="00D52883"/>
    <w:rsid w:val="00D52C07"/>
    <w:rsid w:val="00D53AC5"/>
    <w:rsid w:val="00D54A9D"/>
    <w:rsid w:val="00D5742C"/>
    <w:rsid w:val="00D60B34"/>
    <w:rsid w:val="00D61339"/>
    <w:rsid w:val="00D620B1"/>
    <w:rsid w:val="00D63211"/>
    <w:rsid w:val="00D63522"/>
    <w:rsid w:val="00D731F3"/>
    <w:rsid w:val="00D82119"/>
    <w:rsid w:val="00D83D7B"/>
    <w:rsid w:val="00D859C1"/>
    <w:rsid w:val="00D86831"/>
    <w:rsid w:val="00D8746B"/>
    <w:rsid w:val="00D91AEA"/>
    <w:rsid w:val="00D93746"/>
    <w:rsid w:val="00D97A40"/>
    <w:rsid w:val="00DA239D"/>
    <w:rsid w:val="00DA2EA5"/>
    <w:rsid w:val="00DA3EDC"/>
    <w:rsid w:val="00DA7958"/>
    <w:rsid w:val="00DB0354"/>
    <w:rsid w:val="00DB40AD"/>
    <w:rsid w:val="00DC2731"/>
    <w:rsid w:val="00DC4036"/>
    <w:rsid w:val="00DC4468"/>
    <w:rsid w:val="00DC45B3"/>
    <w:rsid w:val="00DD0E21"/>
    <w:rsid w:val="00DD5722"/>
    <w:rsid w:val="00DD6089"/>
    <w:rsid w:val="00DE0C1D"/>
    <w:rsid w:val="00DE24ED"/>
    <w:rsid w:val="00DE29B9"/>
    <w:rsid w:val="00DE2A48"/>
    <w:rsid w:val="00DE31D0"/>
    <w:rsid w:val="00DE334F"/>
    <w:rsid w:val="00DE349D"/>
    <w:rsid w:val="00DE52CD"/>
    <w:rsid w:val="00DF5D21"/>
    <w:rsid w:val="00DF5F93"/>
    <w:rsid w:val="00DF6FF1"/>
    <w:rsid w:val="00DF75F6"/>
    <w:rsid w:val="00E03463"/>
    <w:rsid w:val="00E034FF"/>
    <w:rsid w:val="00E04220"/>
    <w:rsid w:val="00E0466D"/>
    <w:rsid w:val="00E063EB"/>
    <w:rsid w:val="00E07723"/>
    <w:rsid w:val="00E07A5B"/>
    <w:rsid w:val="00E11804"/>
    <w:rsid w:val="00E12E42"/>
    <w:rsid w:val="00E14F86"/>
    <w:rsid w:val="00E15810"/>
    <w:rsid w:val="00E16835"/>
    <w:rsid w:val="00E16CC9"/>
    <w:rsid w:val="00E2055C"/>
    <w:rsid w:val="00E2209A"/>
    <w:rsid w:val="00E257E8"/>
    <w:rsid w:val="00E25993"/>
    <w:rsid w:val="00E25A18"/>
    <w:rsid w:val="00E3082A"/>
    <w:rsid w:val="00E3472B"/>
    <w:rsid w:val="00E35CA7"/>
    <w:rsid w:val="00E37217"/>
    <w:rsid w:val="00E37D12"/>
    <w:rsid w:val="00E412D6"/>
    <w:rsid w:val="00E45407"/>
    <w:rsid w:val="00E46838"/>
    <w:rsid w:val="00E50452"/>
    <w:rsid w:val="00E51B24"/>
    <w:rsid w:val="00E52FF4"/>
    <w:rsid w:val="00E5670E"/>
    <w:rsid w:val="00E57C47"/>
    <w:rsid w:val="00E57DE4"/>
    <w:rsid w:val="00E60232"/>
    <w:rsid w:val="00E64073"/>
    <w:rsid w:val="00E6413C"/>
    <w:rsid w:val="00E6537E"/>
    <w:rsid w:val="00E655B9"/>
    <w:rsid w:val="00E70015"/>
    <w:rsid w:val="00E71469"/>
    <w:rsid w:val="00E73342"/>
    <w:rsid w:val="00E73EA9"/>
    <w:rsid w:val="00E74667"/>
    <w:rsid w:val="00E748CE"/>
    <w:rsid w:val="00E7535A"/>
    <w:rsid w:val="00E753E9"/>
    <w:rsid w:val="00E85919"/>
    <w:rsid w:val="00E87A5E"/>
    <w:rsid w:val="00E92B93"/>
    <w:rsid w:val="00E95CD6"/>
    <w:rsid w:val="00E975B9"/>
    <w:rsid w:val="00EA0B45"/>
    <w:rsid w:val="00EA0DC1"/>
    <w:rsid w:val="00EA6171"/>
    <w:rsid w:val="00EA629F"/>
    <w:rsid w:val="00EB2588"/>
    <w:rsid w:val="00EB6142"/>
    <w:rsid w:val="00EB79F0"/>
    <w:rsid w:val="00ED28D9"/>
    <w:rsid w:val="00EE1671"/>
    <w:rsid w:val="00EE5D8F"/>
    <w:rsid w:val="00EE78A5"/>
    <w:rsid w:val="00EF50AF"/>
    <w:rsid w:val="00EF69E0"/>
    <w:rsid w:val="00EF6C6A"/>
    <w:rsid w:val="00F02F97"/>
    <w:rsid w:val="00F03E3A"/>
    <w:rsid w:val="00F07DCB"/>
    <w:rsid w:val="00F10661"/>
    <w:rsid w:val="00F14BA3"/>
    <w:rsid w:val="00F15079"/>
    <w:rsid w:val="00F2137E"/>
    <w:rsid w:val="00F22013"/>
    <w:rsid w:val="00F2206D"/>
    <w:rsid w:val="00F22E47"/>
    <w:rsid w:val="00F25D7A"/>
    <w:rsid w:val="00F31A5E"/>
    <w:rsid w:val="00F33CEE"/>
    <w:rsid w:val="00F3426C"/>
    <w:rsid w:val="00F34444"/>
    <w:rsid w:val="00F35E02"/>
    <w:rsid w:val="00F3644A"/>
    <w:rsid w:val="00F36B83"/>
    <w:rsid w:val="00F3778D"/>
    <w:rsid w:val="00F47D5F"/>
    <w:rsid w:val="00F50E6C"/>
    <w:rsid w:val="00F60ABB"/>
    <w:rsid w:val="00F629AD"/>
    <w:rsid w:val="00F640D0"/>
    <w:rsid w:val="00F66587"/>
    <w:rsid w:val="00F66E2D"/>
    <w:rsid w:val="00F74849"/>
    <w:rsid w:val="00F80729"/>
    <w:rsid w:val="00F83351"/>
    <w:rsid w:val="00F9615C"/>
    <w:rsid w:val="00F9750E"/>
    <w:rsid w:val="00FA1CCB"/>
    <w:rsid w:val="00FA1EBC"/>
    <w:rsid w:val="00FA2443"/>
    <w:rsid w:val="00FA49A4"/>
    <w:rsid w:val="00FA6FFE"/>
    <w:rsid w:val="00FB7424"/>
    <w:rsid w:val="00FC20B3"/>
    <w:rsid w:val="00FC2848"/>
    <w:rsid w:val="00FD3CB8"/>
    <w:rsid w:val="00FE0F64"/>
    <w:rsid w:val="00FE1110"/>
    <w:rsid w:val="00FF1222"/>
    <w:rsid w:val="00FF18BC"/>
    <w:rsid w:val="00FF1CC1"/>
    <w:rsid w:val="00FF29C9"/>
    <w:rsid w:val="00FF511C"/>
    <w:rsid w:val="00FF5FA0"/>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relative:page" strokecolor="none [3206]">
      <v:stroke color="none [3206]" weight=".11pt"/>
      <v:shadow on="t" opacity="22938f" offset="0"/>
      <v:textbox inset=",7.2pt,,7.2pt"/>
    </o:shapedefaults>
    <o:shapelayout v:ext="edit">
      <o:idmap v:ext="edit" data="2"/>
    </o:shapelayout>
  </w:shapeDefaults>
  <w:doNotEmbedSmartTags/>
  <w:decimalSymbol w:val=","/>
  <w:listSeparator w:val=";"/>
  <w14:docId w14:val="77E60BFD"/>
  <w15:docId w15:val="{94F7AC10-2D86-4FCF-9D2B-771489A28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fr-FR" w:eastAsia="it-IT"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20FA6"/>
    <w:pPr>
      <w:spacing w:line="280" w:lineRule="exact"/>
    </w:pPr>
    <w:rPr>
      <w:rFonts w:ascii="Arial" w:hAnsi="Arial"/>
      <w:color w:val="000000"/>
      <w:sz w:val="18"/>
      <w:szCs w:val="14"/>
    </w:rPr>
  </w:style>
  <w:style w:type="paragraph" w:styleId="Titolo1">
    <w:name w:val="heading 1"/>
    <w:basedOn w:val="Normale"/>
    <w:next w:val="Normale"/>
    <w:qFormat/>
    <w:rsid w:val="00FB1A23"/>
    <w:pPr>
      <w:keepNext/>
      <w:spacing w:before="240" w:after="60"/>
      <w:outlineLvl w:val="0"/>
    </w:pPr>
    <w:rPr>
      <w:b/>
      <w:kern w:val="32"/>
      <w:sz w:val="32"/>
      <w:szCs w:val="32"/>
    </w:rPr>
  </w:style>
  <w:style w:type="paragraph" w:styleId="Titolo2">
    <w:name w:val="heading 2"/>
    <w:basedOn w:val="Normale"/>
    <w:next w:val="Normale"/>
    <w:link w:val="Titolo2Carattere"/>
    <w:rsid w:val="00886A5C"/>
    <w:pPr>
      <w:keepNext/>
      <w:keepLines/>
      <w:spacing w:before="40"/>
      <w:outlineLvl w:val="1"/>
    </w:pPr>
    <w:rPr>
      <w:rFonts w:asciiTheme="majorHAnsi" w:eastAsiaTheme="majorEastAsia" w:hAnsiTheme="majorHAnsi" w:cstheme="majorBidi"/>
      <w:color w:val="2B5DBD" w:themeColor="accent1" w:themeShade="BF"/>
      <w:sz w:val="26"/>
      <w:szCs w:val="26"/>
    </w:rPr>
  </w:style>
  <w:style w:type="paragraph" w:styleId="Titolo3">
    <w:name w:val="heading 3"/>
    <w:basedOn w:val="Normale"/>
    <w:next w:val="Normale"/>
    <w:link w:val="Titolo3Carattere"/>
    <w:rsid w:val="00CF4C6B"/>
    <w:pPr>
      <w:keepNext/>
      <w:keepLines/>
      <w:spacing w:before="40"/>
      <w:outlineLvl w:val="2"/>
    </w:pPr>
    <w:rPr>
      <w:rFonts w:asciiTheme="majorHAnsi" w:eastAsiaTheme="majorEastAsia" w:hAnsiTheme="majorHAnsi" w:cstheme="majorBidi"/>
      <w:color w:val="1C3E7D"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01TEXT">
    <w:name w:val="01_TEXT"/>
    <w:basedOn w:val="Normale"/>
    <w:rsid w:val="00E64038"/>
  </w:style>
  <w:style w:type="paragraph" w:customStyle="1" w:styleId="03TEXTITALIC">
    <w:name w:val="03 TEXT ITALIC"/>
    <w:basedOn w:val="01TEXT"/>
    <w:rsid w:val="00481DA2"/>
    <w:rPr>
      <w:i/>
      <w:sz w:val="16"/>
    </w:rPr>
  </w:style>
  <w:style w:type="paragraph" w:styleId="Pidipagina">
    <w:name w:val="footer"/>
    <w:basedOn w:val="Normale"/>
    <w:link w:val="PidipaginaCarattere"/>
    <w:uiPriority w:val="99"/>
    <w:rsid w:val="00FB1A23"/>
    <w:pPr>
      <w:tabs>
        <w:tab w:val="center" w:pos="4819"/>
        <w:tab w:val="right" w:pos="9638"/>
      </w:tabs>
    </w:pPr>
  </w:style>
  <w:style w:type="paragraph" w:customStyle="1" w:styleId="05FOOTERBOLD">
    <w:name w:val="05 FOOTER BOLD"/>
    <w:basedOn w:val="04FOOTER"/>
    <w:qFormat/>
    <w:rsid w:val="005905FE"/>
    <w:pPr>
      <w:framePr w:wrap="around" w:vAnchor="page" w:hAnchor="page" w:x="2269" w:y="15877"/>
      <w:suppressOverlap/>
    </w:pPr>
    <w:rPr>
      <w:b/>
    </w:rPr>
  </w:style>
  <w:style w:type="paragraph" w:customStyle="1" w:styleId="04FOOTER">
    <w:name w:val="04_FOOTER"/>
    <w:basedOn w:val="Normale"/>
    <w:rsid w:val="00D31C55"/>
    <w:pPr>
      <w:keepLines/>
      <w:spacing w:line="170" w:lineRule="exact"/>
    </w:pPr>
    <w:rPr>
      <w:sz w:val="14"/>
    </w:rPr>
  </w:style>
  <w:style w:type="character" w:customStyle="1" w:styleId="02TEXTBOLD">
    <w:name w:val="02_TEXT_BOLD"/>
    <w:basedOn w:val="Carpredefinitoparagrafo"/>
    <w:rsid w:val="00E64038"/>
    <w:rPr>
      <w:rFonts w:ascii="Arial" w:hAnsi="Arial"/>
      <w:b/>
      <w:color w:val="000000"/>
      <w:sz w:val="17"/>
    </w:rPr>
  </w:style>
  <w:style w:type="character" w:styleId="Collegamentoipertestuale">
    <w:name w:val="Hyperlink"/>
    <w:basedOn w:val="Carpredefinitoparagrafo"/>
    <w:uiPriority w:val="99"/>
    <w:unhideWhenUsed/>
    <w:rsid w:val="00F11FC0"/>
    <w:rPr>
      <w:color w:val="5C88DA" w:themeColor="accent1"/>
      <w:u w:val="single"/>
    </w:rPr>
  </w:style>
  <w:style w:type="table" w:styleId="Grigliatabella">
    <w:name w:val="Table Grid"/>
    <w:aliases w:val="PIEDINO"/>
    <w:basedOn w:val="Tabellanormale"/>
    <w:uiPriority w:val="59"/>
    <w:rsid w:val="002D4316"/>
    <w:pPr>
      <w:spacing w:line="160" w:lineRule="exact"/>
    </w:pPr>
    <w:rPr>
      <w:rFonts w:ascii="Arial" w:hAnsi="Arial"/>
      <w:color w:val="000000"/>
      <w:sz w:val="15"/>
    </w:rPr>
    <w:tblPr>
      <w:tblCellMar>
        <w:left w:w="0" w:type="dxa"/>
        <w:right w:w="0" w:type="dxa"/>
      </w:tblCellMar>
    </w:tblPr>
    <w:tcPr>
      <w:shd w:val="clear" w:color="auto" w:fill="auto"/>
      <w:vAlign w:val="bottom"/>
    </w:tcPr>
  </w:style>
  <w:style w:type="paragraph" w:styleId="Intestazione">
    <w:name w:val="header"/>
    <w:basedOn w:val="Normale"/>
    <w:link w:val="IntestazioneCarattere"/>
    <w:rsid w:val="00C54250"/>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C54250"/>
    <w:rPr>
      <w:rFonts w:ascii="Arial" w:hAnsi="Arial"/>
      <w:color w:val="000000"/>
      <w:sz w:val="17"/>
      <w:szCs w:val="14"/>
    </w:rPr>
  </w:style>
  <w:style w:type="paragraph" w:customStyle="1" w:styleId="04HEADING">
    <w:name w:val="04 HEADING"/>
    <w:basedOn w:val="01TEXT"/>
    <w:qFormat/>
    <w:rsid w:val="006F31C6"/>
    <w:pPr>
      <w:spacing w:line="200" w:lineRule="exact"/>
    </w:pPr>
    <w:rPr>
      <w:sz w:val="16"/>
    </w:rPr>
  </w:style>
  <w:style w:type="paragraph" w:customStyle="1" w:styleId="04HEADINGJOB">
    <w:name w:val="04 HEADING JOB"/>
    <w:basedOn w:val="04HEADING"/>
    <w:qFormat/>
    <w:rsid w:val="006F31C6"/>
    <w:pPr>
      <w:spacing w:after="200"/>
    </w:pPr>
    <w:rPr>
      <w:i/>
    </w:rPr>
  </w:style>
  <w:style w:type="paragraph" w:customStyle="1" w:styleId="04HEADINGREGION">
    <w:name w:val="04 HEADING REGION"/>
    <w:basedOn w:val="04HEADING"/>
    <w:qFormat/>
    <w:rsid w:val="006F31C6"/>
    <w:rPr>
      <w:b/>
      <w:caps/>
    </w:rPr>
  </w:style>
  <w:style w:type="paragraph" w:customStyle="1" w:styleId="04HEADINGBOLD">
    <w:name w:val="04 HEADING BOLD"/>
    <w:basedOn w:val="04HEADING"/>
    <w:qFormat/>
    <w:rsid w:val="00030C68"/>
    <w:rPr>
      <w:b/>
    </w:rPr>
  </w:style>
  <w:style w:type="paragraph" w:customStyle="1" w:styleId="01PRESSRELEASE">
    <w:name w:val="01 PRESS RELEASE"/>
    <w:basedOn w:val="Normale"/>
    <w:qFormat/>
    <w:rsid w:val="00BD0EA0"/>
    <w:pPr>
      <w:spacing w:after="200" w:line="340" w:lineRule="exact"/>
      <w:jc w:val="right"/>
    </w:pPr>
    <w:rPr>
      <w:color w:val="FFFFFF" w:themeColor="background2"/>
      <w:sz w:val="28"/>
    </w:rPr>
  </w:style>
  <w:style w:type="paragraph" w:customStyle="1" w:styleId="01INTRO">
    <w:name w:val="01 INTRO"/>
    <w:basedOn w:val="01TEXT"/>
    <w:qFormat/>
    <w:rsid w:val="00481DA2"/>
    <w:pPr>
      <w:spacing w:line="320" w:lineRule="exact"/>
    </w:pPr>
    <w:rPr>
      <w:i/>
      <w:color w:val="5C88DA" w:themeColor="accent1"/>
      <w:sz w:val="22"/>
    </w:rPr>
  </w:style>
  <w:style w:type="paragraph" w:customStyle="1" w:styleId="01INTROBOLD">
    <w:name w:val="01 INTRO BOLD"/>
    <w:basedOn w:val="01INTRO"/>
    <w:qFormat/>
    <w:rsid w:val="00481DA2"/>
    <w:pPr>
      <w:spacing w:line="300" w:lineRule="exact"/>
    </w:pPr>
    <w:rPr>
      <w:b/>
      <w:i w:val="0"/>
      <w:sz w:val="20"/>
    </w:rPr>
  </w:style>
  <w:style w:type="character" w:styleId="Collegamentovisitato">
    <w:name w:val="FollowedHyperlink"/>
    <w:basedOn w:val="Carpredefinitoparagrafo"/>
    <w:rsid w:val="00F11FC0"/>
    <w:rPr>
      <w:color w:val="5C88DA" w:themeColor="accent1"/>
      <w:u w:val="single"/>
    </w:rPr>
  </w:style>
  <w:style w:type="paragraph" w:customStyle="1" w:styleId="Default">
    <w:name w:val="Default"/>
    <w:rsid w:val="00912B97"/>
    <w:pPr>
      <w:autoSpaceDE w:val="0"/>
      <w:autoSpaceDN w:val="0"/>
      <w:adjustRightInd w:val="0"/>
    </w:pPr>
    <w:rPr>
      <w:rFonts w:ascii="Arial" w:hAnsi="Arial" w:cs="Arial"/>
      <w:color w:val="000000"/>
    </w:rPr>
  </w:style>
  <w:style w:type="paragraph" w:styleId="NormaleWeb">
    <w:name w:val="Normal (Web)"/>
    <w:basedOn w:val="Normale"/>
    <w:uiPriority w:val="99"/>
    <w:unhideWhenUsed/>
    <w:rsid w:val="00912B97"/>
    <w:pPr>
      <w:spacing w:before="100" w:beforeAutospacing="1" w:after="100" w:afterAutospacing="1" w:line="240" w:lineRule="auto"/>
    </w:pPr>
    <w:rPr>
      <w:rFonts w:ascii="Times New Roman" w:hAnsi="Times New Roman"/>
      <w:color w:val="auto"/>
      <w:sz w:val="24"/>
      <w:szCs w:val="24"/>
      <w:lang w:eastAsia="en-US"/>
    </w:rPr>
  </w:style>
  <w:style w:type="paragraph" w:styleId="Testofumetto">
    <w:name w:val="Balloon Text"/>
    <w:basedOn w:val="Normale"/>
    <w:link w:val="TestofumettoCarattere"/>
    <w:rsid w:val="00E16835"/>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E16835"/>
    <w:rPr>
      <w:rFonts w:ascii="Tahoma" w:hAnsi="Tahoma" w:cs="Tahoma"/>
      <w:color w:val="000000"/>
      <w:sz w:val="16"/>
      <w:szCs w:val="16"/>
      <w:lang w:val="fr-FR"/>
    </w:rPr>
  </w:style>
  <w:style w:type="character" w:customStyle="1" w:styleId="PidipaginaCarattere">
    <w:name w:val="Piè di pagina Carattere"/>
    <w:basedOn w:val="Carpredefinitoparagrafo"/>
    <w:link w:val="Pidipagina"/>
    <w:uiPriority w:val="99"/>
    <w:rsid w:val="00885AD7"/>
    <w:rPr>
      <w:rFonts w:ascii="Arial" w:hAnsi="Arial"/>
      <w:color w:val="000000"/>
      <w:sz w:val="18"/>
      <w:szCs w:val="14"/>
      <w:lang w:val="fr-FR"/>
    </w:rPr>
  </w:style>
  <w:style w:type="character" w:styleId="Rimandocommento">
    <w:name w:val="annotation reference"/>
    <w:basedOn w:val="Carpredefinitoparagrafo"/>
    <w:semiHidden/>
    <w:unhideWhenUsed/>
    <w:rsid w:val="008961E9"/>
    <w:rPr>
      <w:sz w:val="16"/>
      <w:szCs w:val="16"/>
    </w:rPr>
  </w:style>
  <w:style w:type="paragraph" w:styleId="Testocommento">
    <w:name w:val="annotation text"/>
    <w:basedOn w:val="Normale"/>
    <w:link w:val="TestocommentoCarattere"/>
    <w:semiHidden/>
    <w:unhideWhenUsed/>
    <w:rsid w:val="008961E9"/>
    <w:pPr>
      <w:spacing w:line="240" w:lineRule="auto"/>
    </w:pPr>
    <w:rPr>
      <w:sz w:val="20"/>
      <w:szCs w:val="20"/>
    </w:rPr>
  </w:style>
  <w:style w:type="character" w:customStyle="1" w:styleId="TestocommentoCarattere">
    <w:name w:val="Testo commento Carattere"/>
    <w:basedOn w:val="Carpredefinitoparagrafo"/>
    <w:link w:val="Testocommento"/>
    <w:semiHidden/>
    <w:rsid w:val="008961E9"/>
    <w:rPr>
      <w:rFonts w:ascii="Arial" w:hAnsi="Arial"/>
      <w:color w:val="000000"/>
      <w:sz w:val="20"/>
      <w:szCs w:val="20"/>
      <w:lang w:val="fr-FR"/>
    </w:rPr>
  </w:style>
  <w:style w:type="paragraph" w:styleId="Soggettocommento">
    <w:name w:val="annotation subject"/>
    <w:basedOn w:val="Testocommento"/>
    <w:next w:val="Testocommento"/>
    <w:link w:val="SoggettocommentoCarattere"/>
    <w:semiHidden/>
    <w:unhideWhenUsed/>
    <w:rsid w:val="008961E9"/>
    <w:rPr>
      <w:b/>
      <w:bCs/>
    </w:rPr>
  </w:style>
  <w:style w:type="character" w:customStyle="1" w:styleId="SoggettocommentoCarattere">
    <w:name w:val="Soggetto commento Carattere"/>
    <w:basedOn w:val="TestocommentoCarattere"/>
    <w:link w:val="Soggettocommento"/>
    <w:semiHidden/>
    <w:rsid w:val="008961E9"/>
    <w:rPr>
      <w:rFonts w:ascii="Arial" w:hAnsi="Arial"/>
      <w:b/>
      <w:bCs/>
      <w:color w:val="000000"/>
      <w:sz w:val="20"/>
      <w:szCs w:val="20"/>
      <w:lang w:val="fr-FR"/>
    </w:rPr>
  </w:style>
  <w:style w:type="character" w:styleId="Enfasigrassetto">
    <w:name w:val="Strong"/>
    <w:basedOn w:val="Carpredefinitoparagrafo"/>
    <w:uiPriority w:val="22"/>
    <w:qFormat/>
    <w:rsid w:val="00034098"/>
    <w:rPr>
      <w:b/>
      <w:bCs/>
    </w:rPr>
  </w:style>
  <w:style w:type="paragraph" w:styleId="Paragrafoelenco">
    <w:name w:val="List Paragraph"/>
    <w:basedOn w:val="Normale"/>
    <w:uiPriority w:val="34"/>
    <w:qFormat/>
    <w:rsid w:val="003B35B5"/>
    <w:pPr>
      <w:spacing w:line="280" w:lineRule="auto"/>
      <w:ind w:left="720"/>
      <w:contextualSpacing/>
    </w:pPr>
    <w:rPr>
      <w:rFonts w:eastAsia="Arial" w:cs="Arial"/>
      <w:color w:val="auto"/>
      <w:szCs w:val="18"/>
    </w:rPr>
  </w:style>
  <w:style w:type="paragraph" w:styleId="Testonotaapidipagina">
    <w:name w:val="footnote text"/>
    <w:basedOn w:val="Normale"/>
    <w:link w:val="TestonotaapidipaginaCarattere"/>
    <w:semiHidden/>
    <w:unhideWhenUsed/>
    <w:rsid w:val="00C2285B"/>
    <w:pPr>
      <w:spacing w:line="240" w:lineRule="auto"/>
    </w:pPr>
    <w:rPr>
      <w:sz w:val="20"/>
      <w:szCs w:val="20"/>
    </w:rPr>
  </w:style>
  <w:style w:type="character" w:customStyle="1" w:styleId="TestonotaapidipaginaCarattere">
    <w:name w:val="Testo nota a piè di pagina Carattere"/>
    <w:basedOn w:val="Carpredefinitoparagrafo"/>
    <w:link w:val="Testonotaapidipagina"/>
    <w:semiHidden/>
    <w:rsid w:val="00C2285B"/>
    <w:rPr>
      <w:rFonts w:ascii="Arial" w:hAnsi="Arial"/>
      <w:color w:val="000000"/>
      <w:sz w:val="20"/>
      <w:szCs w:val="20"/>
      <w:lang w:val="fr-FR"/>
    </w:rPr>
  </w:style>
  <w:style w:type="character" w:styleId="Rimandonotaapidipagina">
    <w:name w:val="footnote reference"/>
    <w:basedOn w:val="Carpredefinitoparagrafo"/>
    <w:semiHidden/>
    <w:unhideWhenUsed/>
    <w:rsid w:val="00C2285B"/>
    <w:rPr>
      <w:vertAlign w:val="superscript"/>
    </w:rPr>
  </w:style>
  <w:style w:type="paragraph" w:styleId="Revisione">
    <w:name w:val="Revision"/>
    <w:hidden/>
    <w:semiHidden/>
    <w:rsid w:val="00A5188B"/>
    <w:rPr>
      <w:rFonts w:ascii="Arial" w:hAnsi="Arial"/>
      <w:color w:val="000000"/>
      <w:sz w:val="18"/>
      <w:szCs w:val="14"/>
    </w:rPr>
  </w:style>
  <w:style w:type="character" w:customStyle="1" w:styleId="Menzionenonrisolta1">
    <w:name w:val="Menzione non risolta1"/>
    <w:basedOn w:val="Carpredefinitoparagrafo"/>
    <w:uiPriority w:val="99"/>
    <w:semiHidden/>
    <w:unhideWhenUsed/>
    <w:rsid w:val="00DE24ED"/>
    <w:rPr>
      <w:color w:val="605E5C"/>
      <w:shd w:val="clear" w:color="auto" w:fill="E1DFDD"/>
    </w:rPr>
  </w:style>
  <w:style w:type="character" w:customStyle="1" w:styleId="Titolo3Carattere">
    <w:name w:val="Titolo 3 Carattere"/>
    <w:basedOn w:val="Carpredefinitoparagrafo"/>
    <w:link w:val="Titolo3"/>
    <w:rsid w:val="00CF4C6B"/>
    <w:rPr>
      <w:rFonts w:asciiTheme="majorHAnsi" w:eastAsiaTheme="majorEastAsia" w:hAnsiTheme="majorHAnsi" w:cstheme="majorBidi"/>
      <w:color w:val="1C3E7D" w:themeColor="accent1" w:themeShade="7F"/>
      <w:lang w:val="fr-FR"/>
    </w:rPr>
  </w:style>
  <w:style w:type="character" w:customStyle="1" w:styleId="Titolo2Carattere">
    <w:name w:val="Titolo 2 Carattere"/>
    <w:basedOn w:val="Carpredefinitoparagrafo"/>
    <w:link w:val="Titolo2"/>
    <w:rsid w:val="00886A5C"/>
    <w:rPr>
      <w:rFonts w:asciiTheme="majorHAnsi" w:eastAsiaTheme="majorEastAsia" w:hAnsiTheme="majorHAnsi" w:cstheme="majorBidi"/>
      <w:color w:val="2B5DBD" w:themeColor="accent1" w:themeShade="BF"/>
      <w:sz w:val="26"/>
      <w:szCs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3901">
      <w:bodyDiv w:val="1"/>
      <w:marLeft w:val="0"/>
      <w:marRight w:val="0"/>
      <w:marTop w:val="0"/>
      <w:marBottom w:val="0"/>
      <w:divBdr>
        <w:top w:val="none" w:sz="0" w:space="0" w:color="auto"/>
        <w:left w:val="none" w:sz="0" w:space="0" w:color="auto"/>
        <w:bottom w:val="none" w:sz="0" w:space="0" w:color="auto"/>
        <w:right w:val="none" w:sz="0" w:space="0" w:color="auto"/>
      </w:divBdr>
    </w:div>
    <w:div w:id="25907430">
      <w:bodyDiv w:val="1"/>
      <w:marLeft w:val="0"/>
      <w:marRight w:val="0"/>
      <w:marTop w:val="0"/>
      <w:marBottom w:val="0"/>
      <w:divBdr>
        <w:top w:val="none" w:sz="0" w:space="0" w:color="auto"/>
        <w:left w:val="none" w:sz="0" w:space="0" w:color="auto"/>
        <w:bottom w:val="none" w:sz="0" w:space="0" w:color="auto"/>
        <w:right w:val="none" w:sz="0" w:space="0" w:color="auto"/>
      </w:divBdr>
      <w:divsChild>
        <w:div w:id="261499800">
          <w:marLeft w:val="0"/>
          <w:marRight w:val="0"/>
          <w:marTop w:val="0"/>
          <w:marBottom w:val="0"/>
          <w:divBdr>
            <w:top w:val="none" w:sz="0" w:space="0" w:color="auto"/>
            <w:left w:val="none" w:sz="0" w:space="0" w:color="auto"/>
            <w:bottom w:val="none" w:sz="0" w:space="0" w:color="auto"/>
            <w:right w:val="none" w:sz="0" w:space="0" w:color="auto"/>
          </w:divBdr>
        </w:div>
        <w:div w:id="426468676">
          <w:marLeft w:val="0"/>
          <w:marRight w:val="0"/>
          <w:marTop w:val="0"/>
          <w:marBottom w:val="0"/>
          <w:divBdr>
            <w:top w:val="none" w:sz="0" w:space="0" w:color="auto"/>
            <w:left w:val="none" w:sz="0" w:space="0" w:color="auto"/>
            <w:bottom w:val="none" w:sz="0" w:space="0" w:color="auto"/>
            <w:right w:val="none" w:sz="0" w:space="0" w:color="auto"/>
          </w:divBdr>
        </w:div>
        <w:div w:id="1532953417">
          <w:marLeft w:val="0"/>
          <w:marRight w:val="0"/>
          <w:marTop w:val="0"/>
          <w:marBottom w:val="0"/>
          <w:divBdr>
            <w:top w:val="none" w:sz="0" w:space="0" w:color="auto"/>
            <w:left w:val="none" w:sz="0" w:space="0" w:color="auto"/>
            <w:bottom w:val="none" w:sz="0" w:space="0" w:color="auto"/>
            <w:right w:val="none" w:sz="0" w:space="0" w:color="auto"/>
          </w:divBdr>
        </w:div>
        <w:div w:id="2036804116">
          <w:marLeft w:val="0"/>
          <w:marRight w:val="0"/>
          <w:marTop w:val="0"/>
          <w:marBottom w:val="0"/>
          <w:divBdr>
            <w:top w:val="none" w:sz="0" w:space="0" w:color="auto"/>
            <w:left w:val="none" w:sz="0" w:space="0" w:color="auto"/>
            <w:bottom w:val="none" w:sz="0" w:space="0" w:color="auto"/>
            <w:right w:val="none" w:sz="0" w:space="0" w:color="auto"/>
          </w:divBdr>
        </w:div>
      </w:divsChild>
    </w:div>
    <w:div w:id="307898258">
      <w:bodyDiv w:val="1"/>
      <w:marLeft w:val="0"/>
      <w:marRight w:val="0"/>
      <w:marTop w:val="0"/>
      <w:marBottom w:val="0"/>
      <w:divBdr>
        <w:top w:val="none" w:sz="0" w:space="0" w:color="auto"/>
        <w:left w:val="none" w:sz="0" w:space="0" w:color="auto"/>
        <w:bottom w:val="none" w:sz="0" w:space="0" w:color="auto"/>
        <w:right w:val="none" w:sz="0" w:space="0" w:color="auto"/>
      </w:divBdr>
    </w:div>
    <w:div w:id="476190287">
      <w:bodyDiv w:val="1"/>
      <w:marLeft w:val="0"/>
      <w:marRight w:val="0"/>
      <w:marTop w:val="0"/>
      <w:marBottom w:val="0"/>
      <w:divBdr>
        <w:top w:val="none" w:sz="0" w:space="0" w:color="auto"/>
        <w:left w:val="none" w:sz="0" w:space="0" w:color="auto"/>
        <w:bottom w:val="none" w:sz="0" w:space="0" w:color="auto"/>
        <w:right w:val="none" w:sz="0" w:space="0" w:color="auto"/>
      </w:divBdr>
    </w:div>
    <w:div w:id="515582974">
      <w:bodyDiv w:val="1"/>
      <w:marLeft w:val="0"/>
      <w:marRight w:val="0"/>
      <w:marTop w:val="0"/>
      <w:marBottom w:val="0"/>
      <w:divBdr>
        <w:top w:val="none" w:sz="0" w:space="0" w:color="auto"/>
        <w:left w:val="none" w:sz="0" w:space="0" w:color="auto"/>
        <w:bottom w:val="none" w:sz="0" w:space="0" w:color="auto"/>
        <w:right w:val="none" w:sz="0" w:space="0" w:color="auto"/>
      </w:divBdr>
    </w:div>
    <w:div w:id="705105807">
      <w:bodyDiv w:val="1"/>
      <w:marLeft w:val="0"/>
      <w:marRight w:val="0"/>
      <w:marTop w:val="0"/>
      <w:marBottom w:val="0"/>
      <w:divBdr>
        <w:top w:val="none" w:sz="0" w:space="0" w:color="auto"/>
        <w:left w:val="none" w:sz="0" w:space="0" w:color="auto"/>
        <w:bottom w:val="none" w:sz="0" w:space="0" w:color="auto"/>
        <w:right w:val="none" w:sz="0" w:space="0" w:color="auto"/>
      </w:divBdr>
    </w:div>
    <w:div w:id="780805942">
      <w:bodyDiv w:val="1"/>
      <w:marLeft w:val="0"/>
      <w:marRight w:val="0"/>
      <w:marTop w:val="0"/>
      <w:marBottom w:val="0"/>
      <w:divBdr>
        <w:top w:val="none" w:sz="0" w:space="0" w:color="auto"/>
        <w:left w:val="none" w:sz="0" w:space="0" w:color="auto"/>
        <w:bottom w:val="none" w:sz="0" w:space="0" w:color="auto"/>
        <w:right w:val="none" w:sz="0" w:space="0" w:color="auto"/>
      </w:divBdr>
    </w:div>
    <w:div w:id="810488853">
      <w:bodyDiv w:val="1"/>
      <w:marLeft w:val="0"/>
      <w:marRight w:val="0"/>
      <w:marTop w:val="0"/>
      <w:marBottom w:val="0"/>
      <w:divBdr>
        <w:top w:val="none" w:sz="0" w:space="0" w:color="auto"/>
        <w:left w:val="none" w:sz="0" w:space="0" w:color="auto"/>
        <w:bottom w:val="none" w:sz="0" w:space="0" w:color="auto"/>
        <w:right w:val="none" w:sz="0" w:space="0" w:color="auto"/>
      </w:divBdr>
      <w:divsChild>
        <w:div w:id="250045765">
          <w:marLeft w:val="446"/>
          <w:marRight w:val="0"/>
          <w:marTop w:val="0"/>
          <w:marBottom w:val="0"/>
          <w:divBdr>
            <w:top w:val="none" w:sz="0" w:space="0" w:color="auto"/>
            <w:left w:val="none" w:sz="0" w:space="0" w:color="auto"/>
            <w:bottom w:val="none" w:sz="0" w:space="0" w:color="auto"/>
            <w:right w:val="none" w:sz="0" w:space="0" w:color="auto"/>
          </w:divBdr>
        </w:div>
        <w:div w:id="1062287814">
          <w:marLeft w:val="446"/>
          <w:marRight w:val="0"/>
          <w:marTop w:val="0"/>
          <w:marBottom w:val="0"/>
          <w:divBdr>
            <w:top w:val="none" w:sz="0" w:space="0" w:color="auto"/>
            <w:left w:val="none" w:sz="0" w:space="0" w:color="auto"/>
            <w:bottom w:val="none" w:sz="0" w:space="0" w:color="auto"/>
            <w:right w:val="none" w:sz="0" w:space="0" w:color="auto"/>
          </w:divBdr>
        </w:div>
        <w:div w:id="1093167868">
          <w:marLeft w:val="446"/>
          <w:marRight w:val="0"/>
          <w:marTop w:val="0"/>
          <w:marBottom w:val="0"/>
          <w:divBdr>
            <w:top w:val="none" w:sz="0" w:space="0" w:color="auto"/>
            <w:left w:val="none" w:sz="0" w:space="0" w:color="auto"/>
            <w:bottom w:val="none" w:sz="0" w:space="0" w:color="auto"/>
            <w:right w:val="none" w:sz="0" w:space="0" w:color="auto"/>
          </w:divBdr>
        </w:div>
        <w:div w:id="1655912374">
          <w:marLeft w:val="446"/>
          <w:marRight w:val="0"/>
          <w:marTop w:val="0"/>
          <w:marBottom w:val="0"/>
          <w:divBdr>
            <w:top w:val="none" w:sz="0" w:space="0" w:color="auto"/>
            <w:left w:val="none" w:sz="0" w:space="0" w:color="auto"/>
            <w:bottom w:val="none" w:sz="0" w:space="0" w:color="auto"/>
            <w:right w:val="none" w:sz="0" w:space="0" w:color="auto"/>
          </w:divBdr>
        </w:div>
        <w:div w:id="1844591894">
          <w:marLeft w:val="446"/>
          <w:marRight w:val="0"/>
          <w:marTop w:val="0"/>
          <w:marBottom w:val="0"/>
          <w:divBdr>
            <w:top w:val="none" w:sz="0" w:space="0" w:color="auto"/>
            <w:left w:val="none" w:sz="0" w:space="0" w:color="auto"/>
            <w:bottom w:val="none" w:sz="0" w:space="0" w:color="auto"/>
            <w:right w:val="none" w:sz="0" w:space="0" w:color="auto"/>
          </w:divBdr>
        </w:div>
      </w:divsChild>
    </w:div>
    <w:div w:id="970131946">
      <w:bodyDiv w:val="1"/>
      <w:marLeft w:val="0"/>
      <w:marRight w:val="0"/>
      <w:marTop w:val="0"/>
      <w:marBottom w:val="0"/>
      <w:divBdr>
        <w:top w:val="none" w:sz="0" w:space="0" w:color="auto"/>
        <w:left w:val="none" w:sz="0" w:space="0" w:color="auto"/>
        <w:bottom w:val="none" w:sz="0" w:space="0" w:color="auto"/>
        <w:right w:val="none" w:sz="0" w:space="0" w:color="auto"/>
      </w:divBdr>
    </w:div>
    <w:div w:id="1177228174">
      <w:bodyDiv w:val="1"/>
      <w:marLeft w:val="0"/>
      <w:marRight w:val="0"/>
      <w:marTop w:val="0"/>
      <w:marBottom w:val="0"/>
      <w:divBdr>
        <w:top w:val="none" w:sz="0" w:space="0" w:color="auto"/>
        <w:left w:val="none" w:sz="0" w:space="0" w:color="auto"/>
        <w:bottom w:val="none" w:sz="0" w:space="0" w:color="auto"/>
        <w:right w:val="none" w:sz="0" w:space="0" w:color="auto"/>
      </w:divBdr>
    </w:div>
    <w:div w:id="1195847656">
      <w:bodyDiv w:val="1"/>
      <w:marLeft w:val="0"/>
      <w:marRight w:val="0"/>
      <w:marTop w:val="0"/>
      <w:marBottom w:val="0"/>
      <w:divBdr>
        <w:top w:val="none" w:sz="0" w:space="0" w:color="auto"/>
        <w:left w:val="none" w:sz="0" w:space="0" w:color="auto"/>
        <w:bottom w:val="none" w:sz="0" w:space="0" w:color="auto"/>
        <w:right w:val="none" w:sz="0" w:space="0" w:color="auto"/>
      </w:divBdr>
    </w:div>
    <w:div w:id="1297250905">
      <w:bodyDiv w:val="1"/>
      <w:marLeft w:val="0"/>
      <w:marRight w:val="0"/>
      <w:marTop w:val="0"/>
      <w:marBottom w:val="0"/>
      <w:divBdr>
        <w:top w:val="none" w:sz="0" w:space="0" w:color="auto"/>
        <w:left w:val="none" w:sz="0" w:space="0" w:color="auto"/>
        <w:bottom w:val="none" w:sz="0" w:space="0" w:color="auto"/>
        <w:right w:val="none" w:sz="0" w:space="0" w:color="auto"/>
      </w:divBdr>
    </w:div>
    <w:div w:id="1627617895">
      <w:bodyDiv w:val="1"/>
      <w:marLeft w:val="0"/>
      <w:marRight w:val="0"/>
      <w:marTop w:val="0"/>
      <w:marBottom w:val="0"/>
      <w:divBdr>
        <w:top w:val="none" w:sz="0" w:space="0" w:color="auto"/>
        <w:left w:val="none" w:sz="0" w:space="0" w:color="auto"/>
        <w:bottom w:val="none" w:sz="0" w:space="0" w:color="auto"/>
        <w:right w:val="none" w:sz="0" w:space="0" w:color="auto"/>
      </w:divBdr>
    </w:div>
    <w:div w:id="1645963056">
      <w:bodyDiv w:val="1"/>
      <w:marLeft w:val="0"/>
      <w:marRight w:val="0"/>
      <w:marTop w:val="0"/>
      <w:marBottom w:val="0"/>
      <w:divBdr>
        <w:top w:val="none" w:sz="0" w:space="0" w:color="auto"/>
        <w:left w:val="none" w:sz="0" w:space="0" w:color="auto"/>
        <w:bottom w:val="none" w:sz="0" w:space="0" w:color="auto"/>
        <w:right w:val="none" w:sz="0" w:space="0" w:color="auto"/>
      </w:divBdr>
      <w:divsChild>
        <w:div w:id="61565795">
          <w:marLeft w:val="274"/>
          <w:marRight w:val="0"/>
          <w:marTop w:val="0"/>
          <w:marBottom w:val="0"/>
          <w:divBdr>
            <w:top w:val="none" w:sz="0" w:space="0" w:color="auto"/>
            <w:left w:val="none" w:sz="0" w:space="0" w:color="auto"/>
            <w:bottom w:val="none" w:sz="0" w:space="0" w:color="auto"/>
            <w:right w:val="none" w:sz="0" w:space="0" w:color="auto"/>
          </w:divBdr>
        </w:div>
        <w:div w:id="117602456">
          <w:marLeft w:val="994"/>
          <w:marRight w:val="0"/>
          <w:marTop w:val="0"/>
          <w:marBottom w:val="0"/>
          <w:divBdr>
            <w:top w:val="none" w:sz="0" w:space="0" w:color="auto"/>
            <w:left w:val="none" w:sz="0" w:space="0" w:color="auto"/>
            <w:bottom w:val="none" w:sz="0" w:space="0" w:color="auto"/>
            <w:right w:val="none" w:sz="0" w:space="0" w:color="auto"/>
          </w:divBdr>
        </w:div>
        <w:div w:id="194345703">
          <w:marLeft w:val="274"/>
          <w:marRight w:val="0"/>
          <w:marTop w:val="0"/>
          <w:marBottom w:val="0"/>
          <w:divBdr>
            <w:top w:val="none" w:sz="0" w:space="0" w:color="auto"/>
            <w:left w:val="none" w:sz="0" w:space="0" w:color="auto"/>
            <w:bottom w:val="none" w:sz="0" w:space="0" w:color="auto"/>
            <w:right w:val="none" w:sz="0" w:space="0" w:color="auto"/>
          </w:divBdr>
        </w:div>
        <w:div w:id="726799408">
          <w:marLeft w:val="994"/>
          <w:marRight w:val="0"/>
          <w:marTop w:val="0"/>
          <w:marBottom w:val="0"/>
          <w:divBdr>
            <w:top w:val="none" w:sz="0" w:space="0" w:color="auto"/>
            <w:left w:val="none" w:sz="0" w:space="0" w:color="auto"/>
            <w:bottom w:val="none" w:sz="0" w:space="0" w:color="auto"/>
            <w:right w:val="none" w:sz="0" w:space="0" w:color="auto"/>
          </w:divBdr>
        </w:div>
        <w:div w:id="982389644">
          <w:marLeft w:val="994"/>
          <w:marRight w:val="0"/>
          <w:marTop w:val="0"/>
          <w:marBottom w:val="0"/>
          <w:divBdr>
            <w:top w:val="none" w:sz="0" w:space="0" w:color="auto"/>
            <w:left w:val="none" w:sz="0" w:space="0" w:color="auto"/>
            <w:bottom w:val="none" w:sz="0" w:space="0" w:color="auto"/>
            <w:right w:val="none" w:sz="0" w:space="0" w:color="auto"/>
          </w:divBdr>
        </w:div>
        <w:div w:id="1330669928">
          <w:marLeft w:val="994"/>
          <w:marRight w:val="0"/>
          <w:marTop w:val="0"/>
          <w:marBottom w:val="0"/>
          <w:divBdr>
            <w:top w:val="none" w:sz="0" w:space="0" w:color="auto"/>
            <w:left w:val="none" w:sz="0" w:space="0" w:color="auto"/>
            <w:bottom w:val="none" w:sz="0" w:space="0" w:color="auto"/>
            <w:right w:val="none" w:sz="0" w:space="0" w:color="auto"/>
          </w:divBdr>
        </w:div>
        <w:div w:id="1504734834">
          <w:marLeft w:val="274"/>
          <w:marRight w:val="0"/>
          <w:marTop w:val="0"/>
          <w:marBottom w:val="0"/>
          <w:divBdr>
            <w:top w:val="none" w:sz="0" w:space="0" w:color="auto"/>
            <w:left w:val="none" w:sz="0" w:space="0" w:color="auto"/>
            <w:bottom w:val="none" w:sz="0" w:space="0" w:color="auto"/>
            <w:right w:val="none" w:sz="0" w:space="0" w:color="auto"/>
          </w:divBdr>
        </w:div>
        <w:div w:id="1558587237">
          <w:marLeft w:val="994"/>
          <w:marRight w:val="0"/>
          <w:marTop w:val="0"/>
          <w:marBottom w:val="0"/>
          <w:divBdr>
            <w:top w:val="none" w:sz="0" w:space="0" w:color="auto"/>
            <w:left w:val="none" w:sz="0" w:space="0" w:color="auto"/>
            <w:bottom w:val="none" w:sz="0" w:space="0" w:color="auto"/>
            <w:right w:val="none" w:sz="0" w:space="0" w:color="auto"/>
          </w:divBdr>
        </w:div>
        <w:div w:id="1978759465">
          <w:marLeft w:val="994"/>
          <w:marRight w:val="0"/>
          <w:marTop w:val="0"/>
          <w:marBottom w:val="0"/>
          <w:divBdr>
            <w:top w:val="none" w:sz="0" w:space="0" w:color="auto"/>
            <w:left w:val="none" w:sz="0" w:space="0" w:color="auto"/>
            <w:bottom w:val="none" w:sz="0" w:space="0" w:color="auto"/>
            <w:right w:val="none" w:sz="0" w:space="0" w:color="auto"/>
          </w:divBdr>
        </w:div>
        <w:div w:id="2058503467">
          <w:marLeft w:val="994"/>
          <w:marRight w:val="0"/>
          <w:marTop w:val="0"/>
          <w:marBottom w:val="0"/>
          <w:divBdr>
            <w:top w:val="none" w:sz="0" w:space="0" w:color="auto"/>
            <w:left w:val="none" w:sz="0" w:space="0" w:color="auto"/>
            <w:bottom w:val="none" w:sz="0" w:space="0" w:color="auto"/>
            <w:right w:val="none" w:sz="0" w:space="0" w:color="auto"/>
          </w:divBdr>
        </w:div>
        <w:div w:id="2107918930">
          <w:marLeft w:val="274"/>
          <w:marRight w:val="0"/>
          <w:marTop w:val="0"/>
          <w:marBottom w:val="0"/>
          <w:divBdr>
            <w:top w:val="none" w:sz="0" w:space="0" w:color="auto"/>
            <w:left w:val="none" w:sz="0" w:space="0" w:color="auto"/>
            <w:bottom w:val="none" w:sz="0" w:space="0" w:color="auto"/>
            <w:right w:val="none" w:sz="0" w:space="0" w:color="auto"/>
          </w:divBdr>
        </w:div>
      </w:divsChild>
    </w:div>
    <w:div w:id="1708213201">
      <w:bodyDiv w:val="1"/>
      <w:marLeft w:val="0"/>
      <w:marRight w:val="0"/>
      <w:marTop w:val="0"/>
      <w:marBottom w:val="0"/>
      <w:divBdr>
        <w:top w:val="none" w:sz="0" w:space="0" w:color="auto"/>
        <w:left w:val="none" w:sz="0" w:space="0" w:color="auto"/>
        <w:bottom w:val="none" w:sz="0" w:space="0" w:color="auto"/>
        <w:right w:val="none" w:sz="0" w:space="0" w:color="auto"/>
      </w:divBdr>
    </w:div>
    <w:div w:id="1710957464">
      <w:bodyDiv w:val="1"/>
      <w:marLeft w:val="0"/>
      <w:marRight w:val="0"/>
      <w:marTop w:val="0"/>
      <w:marBottom w:val="0"/>
      <w:divBdr>
        <w:top w:val="none" w:sz="0" w:space="0" w:color="auto"/>
        <w:left w:val="none" w:sz="0" w:space="0" w:color="auto"/>
        <w:bottom w:val="none" w:sz="0" w:space="0" w:color="auto"/>
        <w:right w:val="none" w:sz="0" w:space="0" w:color="auto"/>
      </w:divBdr>
    </w:div>
    <w:div w:id="2074501771">
      <w:bodyDiv w:val="1"/>
      <w:marLeft w:val="0"/>
      <w:marRight w:val="0"/>
      <w:marTop w:val="0"/>
      <w:marBottom w:val="0"/>
      <w:divBdr>
        <w:top w:val="none" w:sz="0" w:space="0" w:color="auto"/>
        <w:left w:val="none" w:sz="0" w:space="0" w:color="auto"/>
        <w:bottom w:val="none" w:sz="0" w:space="0" w:color="auto"/>
        <w:right w:val="none" w:sz="0" w:space="0" w:color="auto"/>
      </w:divBdr>
    </w:div>
    <w:div w:id="21227240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ivalia@wellcom.f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rivalia.com" TargetMode="External"/><Relationship Id="rId4" Type="http://schemas.openxmlformats.org/officeDocument/2006/relationships/settings" Target="settings.xml"/><Relationship Id="rId9" Type="http://schemas.openxmlformats.org/officeDocument/2006/relationships/hyperlink" Target="http://www.ca-autobank.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iaa\BANK%20PROJECT_CI\GL_ARTWORK%20HOLDING_ITALY\FCA%20BANK\FCA%20BANK%20Word%20Templates\FCA%20BANK_Press%20Release.dotx" TargetMode="External"/></Relationships>
</file>

<file path=word/theme/theme1.xml><?xml version="1.0" encoding="utf-8"?>
<a:theme xmlns:a="http://schemas.openxmlformats.org/drawingml/2006/main" name="Tema di Office">
  <a:themeElements>
    <a:clrScheme name="FCA BANK 3!">
      <a:dk1>
        <a:srgbClr val="000000"/>
      </a:dk1>
      <a:lt1>
        <a:srgbClr val="FFFFFF"/>
      </a:lt1>
      <a:dk2>
        <a:srgbClr val="000000"/>
      </a:dk2>
      <a:lt2>
        <a:srgbClr val="FFFFFF"/>
      </a:lt2>
      <a:accent1>
        <a:srgbClr val="5C88DA"/>
      </a:accent1>
      <a:accent2>
        <a:srgbClr val="5B6770"/>
      </a:accent2>
      <a:accent3>
        <a:srgbClr val="E4002B"/>
      </a:accent3>
      <a:accent4>
        <a:srgbClr val="C4CFE7"/>
      </a:accent4>
      <a:accent5>
        <a:srgbClr val="5C88DA"/>
      </a:accent5>
      <a:accent6>
        <a:srgbClr val="5B6770"/>
      </a:accent6>
      <a:hlink>
        <a:srgbClr val="5C88DA"/>
      </a:hlink>
      <a:folHlink>
        <a:srgbClr val="5C88DA"/>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A1ABE-D860-438A-A1A6-4BFBB8C87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FCA BANK_Press Release</Template>
  <TotalTime>19</TotalTime>
  <Pages>2</Pages>
  <Words>863</Words>
  <Characters>4921</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FCA BANK Press Release</vt:lpstr>
    </vt:vector>
  </TitlesOfParts>
  <Company>FIATGROUP</Company>
  <LinksUpToDate>false</LinksUpToDate>
  <CharactersWithSpaces>5773</CharactersWithSpaces>
  <SharedDoc>false</SharedDoc>
  <HyperlinkBase/>
  <HLinks>
    <vt:vector size="18" baseType="variant">
      <vt:variant>
        <vt:i4>7208971</vt:i4>
      </vt:variant>
      <vt:variant>
        <vt:i4>-1</vt:i4>
      </vt:variant>
      <vt:variant>
        <vt:i4>2086</vt:i4>
      </vt:variant>
      <vt:variant>
        <vt:i4>1</vt:i4>
      </vt:variant>
      <vt:variant>
        <vt:lpwstr>CNH</vt:lpwstr>
      </vt:variant>
      <vt:variant>
        <vt:lpwstr/>
      </vt:variant>
      <vt:variant>
        <vt:i4>7208971</vt:i4>
      </vt:variant>
      <vt:variant>
        <vt:i4>-1</vt:i4>
      </vt:variant>
      <vt:variant>
        <vt:i4>2092</vt:i4>
      </vt:variant>
      <vt:variant>
        <vt:i4>1</vt:i4>
      </vt:variant>
      <vt:variant>
        <vt:lpwstr>CNH</vt:lpwstr>
      </vt:variant>
      <vt:variant>
        <vt:lpwstr/>
      </vt:variant>
      <vt:variant>
        <vt:i4>6225948</vt:i4>
      </vt:variant>
      <vt:variant>
        <vt:i4>-1</vt:i4>
      </vt:variant>
      <vt:variant>
        <vt:i4>2100</vt:i4>
      </vt:variant>
      <vt:variant>
        <vt:i4>1</vt:i4>
      </vt:variant>
      <vt:variant>
        <vt:lpwstr>LOGOS_D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 AUTO BANK Press Release</dc:title>
  <dc:subject/>
  <dc:creator>Administrator</dc:creator>
  <cp:keywords/>
  <dc:description/>
  <cp:lastModifiedBy>GIOVANNI SANTONASTASO</cp:lastModifiedBy>
  <cp:revision>9</cp:revision>
  <cp:lastPrinted>2023-08-01T14:38:00Z</cp:lastPrinted>
  <dcterms:created xsi:type="dcterms:W3CDTF">2023-07-31T11:55:00Z</dcterms:created>
  <dcterms:modified xsi:type="dcterms:W3CDTF">2023-08-03T09:26:00Z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cad6431-53ea-4466-8111-3fefa470bcb9_Enabled">
    <vt:lpwstr>true</vt:lpwstr>
  </property>
  <property fmtid="{D5CDD505-2E9C-101B-9397-08002B2CF9AE}" pid="3" name="MSIP_Label_4cad6431-53ea-4466-8111-3fefa470bcb9_SetDate">
    <vt:lpwstr>2023-07-27T11:37:41Z</vt:lpwstr>
  </property>
  <property fmtid="{D5CDD505-2E9C-101B-9397-08002B2CF9AE}" pid="4" name="MSIP_Label_4cad6431-53ea-4466-8111-3fefa470bcb9_Method">
    <vt:lpwstr>Standard</vt:lpwstr>
  </property>
  <property fmtid="{D5CDD505-2E9C-101B-9397-08002B2CF9AE}" pid="5" name="MSIP_Label_4cad6431-53ea-4466-8111-3fefa470bcb9_Name">
    <vt:lpwstr>Usage Interne</vt:lpwstr>
  </property>
  <property fmtid="{D5CDD505-2E9C-101B-9397-08002B2CF9AE}" pid="6" name="MSIP_Label_4cad6431-53ea-4466-8111-3fefa470bcb9_SiteId">
    <vt:lpwstr>fb3baf17-c313-474c-8d5d-577a3ec97a32</vt:lpwstr>
  </property>
  <property fmtid="{D5CDD505-2E9C-101B-9397-08002B2CF9AE}" pid="7" name="MSIP_Label_4cad6431-53ea-4466-8111-3fefa470bcb9_ActionId">
    <vt:lpwstr>a6bacda5-7578-43ee-a5ec-0da5365549d5</vt:lpwstr>
  </property>
  <property fmtid="{D5CDD505-2E9C-101B-9397-08002B2CF9AE}" pid="8" name="MSIP_Label_4cad6431-53ea-4466-8111-3fefa470bcb9_ContentBits">
    <vt:lpwstr>0</vt:lpwstr>
  </property>
</Properties>
</file>